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493B56" w14:textId="297CAE41" w:rsidR="00466DC8" w:rsidRPr="007C55AF" w:rsidRDefault="0098109C" w:rsidP="00466DC8">
      <w:pPr>
        <w:pStyle w:val="Nagwek1"/>
        <w:suppressAutoHyphens w:val="0"/>
        <w:autoSpaceDN/>
        <w:spacing w:before="0" w:after="240"/>
        <w:ind w:left="1080" w:hanging="720"/>
        <w:textAlignment w:val="auto"/>
        <w:rPr>
          <w:sz w:val="22"/>
          <w:szCs w:val="22"/>
        </w:rPr>
      </w:pPr>
      <w:bookmarkStart w:id="0" w:name="_Toc174782075"/>
      <w:r w:rsidRPr="007C55AF">
        <w:rPr>
          <w:sz w:val="22"/>
          <w:szCs w:val="22"/>
        </w:rPr>
        <w:t>I.</w:t>
      </w:r>
      <w:r w:rsidRPr="007C55AF">
        <w:rPr>
          <w:sz w:val="22"/>
          <w:szCs w:val="22"/>
        </w:rPr>
        <w:tab/>
      </w:r>
      <w:r w:rsidR="00466DC8" w:rsidRPr="007C55AF">
        <w:rPr>
          <w:sz w:val="22"/>
          <w:szCs w:val="22"/>
        </w:rPr>
        <w:t>Spis treści</w:t>
      </w:r>
      <w:bookmarkEnd w:id="0"/>
    </w:p>
    <w:p w14:paraId="1F1B249F" w14:textId="12132BC3" w:rsidR="007C55AF" w:rsidRPr="007C55AF" w:rsidRDefault="00466DC8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lang w:eastAsia="pl-PL"/>
          <w14:ligatures w14:val="standardContextual"/>
        </w:rPr>
      </w:pPr>
      <w:r w:rsidRPr="007C55AF">
        <w:rPr>
          <w:rStyle w:val="Hipercze"/>
          <w:rFonts w:ascii="Century" w:eastAsia="Arial" w:hAnsi="Century"/>
          <w:i/>
          <w:noProof/>
          <w:sz w:val="22"/>
        </w:rPr>
        <w:fldChar w:fldCharType="begin"/>
      </w:r>
      <w:r w:rsidRPr="007C55AF">
        <w:rPr>
          <w:rStyle w:val="Hipercze"/>
          <w:rFonts w:ascii="Century" w:eastAsia="Arial" w:hAnsi="Century"/>
          <w:i/>
          <w:noProof/>
          <w:sz w:val="22"/>
        </w:rPr>
        <w:instrText xml:space="preserve"> TOC \o "1-3" \h \z \u </w:instrText>
      </w:r>
      <w:r w:rsidRPr="007C55AF">
        <w:rPr>
          <w:rStyle w:val="Hipercze"/>
          <w:rFonts w:ascii="Century" w:eastAsia="Arial" w:hAnsi="Century"/>
          <w:i/>
          <w:noProof/>
          <w:sz w:val="22"/>
        </w:rPr>
        <w:fldChar w:fldCharType="separate"/>
      </w:r>
      <w:hyperlink w:anchor="_Toc174782075" w:history="1">
        <w:r w:rsidR="007C55AF" w:rsidRPr="007C55AF">
          <w:rPr>
            <w:rStyle w:val="Hipercze"/>
            <w:noProof/>
            <w:sz w:val="22"/>
            <w:lang w:bidi="hi-IN"/>
          </w:rPr>
          <w:t>I.</w:t>
        </w:r>
        <w:r w:rsidR="007C55AF" w:rsidRPr="007C55AF">
          <w:rPr>
            <w:rFonts w:asciiTheme="minorHAnsi" w:eastAsiaTheme="minorEastAsia" w:hAnsiTheme="minorHAnsi" w:cstheme="minorBidi"/>
            <w:noProof/>
            <w:kern w:val="2"/>
            <w:sz w:val="22"/>
            <w:lang w:eastAsia="pl-PL"/>
            <w14:ligatures w14:val="standardContextual"/>
          </w:rPr>
          <w:tab/>
        </w:r>
        <w:r w:rsidR="007C55AF" w:rsidRPr="007C55AF">
          <w:rPr>
            <w:rStyle w:val="Hipercze"/>
            <w:noProof/>
            <w:sz w:val="22"/>
            <w:lang w:bidi="hi-IN"/>
          </w:rPr>
          <w:t>Spis treści</w:t>
        </w:r>
        <w:r w:rsidR="007C55AF" w:rsidRPr="007C55AF">
          <w:rPr>
            <w:noProof/>
            <w:webHidden/>
            <w:sz w:val="22"/>
          </w:rPr>
          <w:tab/>
        </w:r>
        <w:r w:rsidR="007C55AF" w:rsidRPr="007C55AF">
          <w:rPr>
            <w:noProof/>
            <w:webHidden/>
            <w:sz w:val="22"/>
          </w:rPr>
          <w:fldChar w:fldCharType="begin"/>
        </w:r>
        <w:r w:rsidR="007C55AF" w:rsidRPr="007C55AF">
          <w:rPr>
            <w:noProof/>
            <w:webHidden/>
            <w:sz w:val="22"/>
          </w:rPr>
          <w:instrText xml:space="preserve"> PAGEREF _Toc174782075 \h </w:instrText>
        </w:r>
        <w:r w:rsidR="007C55AF" w:rsidRPr="007C55AF">
          <w:rPr>
            <w:noProof/>
            <w:webHidden/>
            <w:sz w:val="22"/>
          </w:rPr>
        </w:r>
        <w:r w:rsidR="007C55AF" w:rsidRPr="007C55AF">
          <w:rPr>
            <w:noProof/>
            <w:webHidden/>
            <w:sz w:val="22"/>
          </w:rPr>
          <w:fldChar w:fldCharType="separate"/>
        </w:r>
        <w:r w:rsidR="007C55AF" w:rsidRPr="007C55AF">
          <w:rPr>
            <w:noProof/>
            <w:webHidden/>
            <w:sz w:val="22"/>
          </w:rPr>
          <w:t>1</w:t>
        </w:r>
        <w:r w:rsidR="007C55AF" w:rsidRPr="007C55AF">
          <w:rPr>
            <w:noProof/>
            <w:webHidden/>
            <w:sz w:val="22"/>
          </w:rPr>
          <w:fldChar w:fldCharType="end"/>
        </w:r>
      </w:hyperlink>
    </w:p>
    <w:p w14:paraId="6F58A38D" w14:textId="55A8A78F" w:rsidR="007C55AF" w:rsidRPr="007C55AF" w:rsidRDefault="00000000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lang w:eastAsia="pl-PL"/>
          <w14:ligatures w14:val="standardContextual"/>
        </w:rPr>
      </w:pPr>
      <w:hyperlink w:anchor="_Toc174782076" w:history="1">
        <w:r w:rsidR="007C55AF" w:rsidRPr="007C55AF">
          <w:rPr>
            <w:rStyle w:val="Hipercze"/>
            <w:noProof/>
            <w:sz w:val="22"/>
            <w:lang w:bidi="hi-IN"/>
          </w:rPr>
          <w:t xml:space="preserve">II. </w:t>
        </w:r>
        <w:r w:rsidR="007C55AF" w:rsidRPr="007C55AF">
          <w:rPr>
            <w:rFonts w:asciiTheme="minorHAnsi" w:eastAsiaTheme="minorEastAsia" w:hAnsiTheme="minorHAnsi" w:cstheme="minorBidi"/>
            <w:noProof/>
            <w:kern w:val="2"/>
            <w:sz w:val="22"/>
            <w:lang w:eastAsia="pl-PL"/>
            <w14:ligatures w14:val="standardContextual"/>
          </w:rPr>
          <w:tab/>
        </w:r>
        <w:r w:rsidR="007C55AF" w:rsidRPr="007C55AF">
          <w:rPr>
            <w:rStyle w:val="Hipercze"/>
            <w:noProof/>
            <w:sz w:val="22"/>
            <w:lang w:bidi="hi-IN"/>
          </w:rPr>
          <w:t>Oświadczenie projektanta</w:t>
        </w:r>
        <w:r w:rsidR="007C55AF" w:rsidRPr="007C55AF">
          <w:rPr>
            <w:noProof/>
            <w:webHidden/>
            <w:sz w:val="22"/>
          </w:rPr>
          <w:tab/>
        </w:r>
        <w:r w:rsidR="007C55AF" w:rsidRPr="007C55AF">
          <w:rPr>
            <w:noProof/>
            <w:webHidden/>
            <w:sz w:val="22"/>
          </w:rPr>
          <w:fldChar w:fldCharType="begin"/>
        </w:r>
        <w:r w:rsidR="007C55AF" w:rsidRPr="007C55AF">
          <w:rPr>
            <w:noProof/>
            <w:webHidden/>
            <w:sz w:val="22"/>
          </w:rPr>
          <w:instrText xml:space="preserve"> PAGEREF _Toc174782076 \h </w:instrText>
        </w:r>
        <w:r w:rsidR="007C55AF" w:rsidRPr="007C55AF">
          <w:rPr>
            <w:noProof/>
            <w:webHidden/>
            <w:sz w:val="22"/>
          </w:rPr>
        </w:r>
        <w:r w:rsidR="007C55AF" w:rsidRPr="007C55AF">
          <w:rPr>
            <w:noProof/>
            <w:webHidden/>
            <w:sz w:val="22"/>
          </w:rPr>
          <w:fldChar w:fldCharType="separate"/>
        </w:r>
        <w:r w:rsidR="007C55AF" w:rsidRPr="007C55AF">
          <w:rPr>
            <w:noProof/>
            <w:webHidden/>
            <w:sz w:val="22"/>
          </w:rPr>
          <w:t>2</w:t>
        </w:r>
        <w:r w:rsidR="007C55AF" w:rsidRPr="007C55AF">
          <w:rPr>
            <w:noProof/>
            <w:webHidden/>
            <w:sz w:val="22"/>
          </w:rPr>
          <w:fldChar w:fldCharType="end"/>
        </w:r>
      </w:hyperlink>
    </w:p>
    <w:p w14:paraId="3687567A" w14:textId="237459E8" w:rsidR="007C55AF" w:rsidRPr="007C55AF" w:rsidRDefault="00000000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lang w:eastAsia="pl-PL"/>
          <w14:ligatures w14:val="standardContextual"/>
        </w:rPr>
      </w:pPr>
      <w:hyperlink w:anchor="_Toc174782077" w:history="1">
        <w:r w:rsidR="007C55AF" w:rsidRPr="007C55AF">
          <w:rPr>
            <w:rStyle w:val="Hipercze"/>
            <w:noProof/>
            <w:sz w:val="22"/>
            <w:lang w:bidi="hi-IN"/>
          </w:rPr>
          <w:t xml:space="preserve">III. </w:t>
        </w:r>
        <w:r w:rsidR="007C55AF" w:rsidRPr="007C55AF">
          <w:rPr>
            <w:rFonts w:asciiTheme="minorHAnsi" w:eastAsiaTheme="minorEastAsia" w:hAnsiTheme="minorHAnsi" w:cstheme="minorBidi"/>
            <w:noProof/>
            <w:kern w:val="2"/>
            <w:sz w:val="22"/>
            <w:lang w:eastAsia="pl-PL"/>
            <w14:ligatures w14:val="standardContextual"/>
          </w:rPr>
          <w:tab/>
        </w:r>
        <w:r w:rsidR="007C55AF" w:rsidRPr="007C55AF">
          <w:rPr>
            <w:rStyle w:val="Hipercze"/>
            <w:noProof/>
            <w:sz w:val="22"/>
            <w:lang w:bidi="hi-IN"/>
          </w:rPr>
          <w:t>Uprawnienia projektanta, przynależność do izby, oświadczenie    projektanta</w:t>
        </w:r>
        <w:r w:rsidR="007C55AF" w:rsidRPr="007C55AF">
          <w:rPr>
            <w:noProof/>
            <w:webHidden/>
            <w:sz w:val="22"/>
          </w:rPr>
          <w:tab/>
        </w:r>
        <w:r w:rsidR="007C55AF" w:rsidRPr="007C55AF">
          <w:rPr>
            <w:noProof/>
            <w:webHidden/>
            <w:sz w:val="22"/>
          </w:rPr>
          <w:fldChar w:fldCharType="begin"/>
        </w:r>
        <w:r w:rsidR="007C55AF" w:rsidRPr="007C55AF">
          <w:rPr>
            <w:noProof/>
            <w:webHidden/>
            <w:sz w:val="22"/>
          </w:rPr>
          <w:instrText xml:space="preserve"> PAGEREF _Toc174782077 \h </w:instrText>
        </w:r>
        <w:r w:rsidR="007C55AF" w:rsidRPr="007C55AF">
          <w:rPr>
            <w:noProof/>
            <w:webHidden/>
            <w:sz w:val="22"/>
          </w:rPr>
        </w:r>
        <w:r w:rsidR="007C55AF" w:rsidRPr="007C55AF">
          <w:rPr>
            <w:noProof/>
            <w:webHidden/>
            <w:sz w:val="22"/>
          </w:rPr>
          <w:fldChar w:fldCharType="separate"/>
        </w:r>
        <w:r w:rsidR="007C55AF" w:rsidRPr="007C55AF">
          <w:rPr>
            <w:noProof/>
            <w:webHidden/>
            <w:sz w:val="22"/>
          </w:rPr>
          <w:t>3</w:t>
        </w:r>
        <w:r w:rsidR="007C55AF" w:rsidRPr="007C55AF">
          <w:rPr>
            <w:noProof/>
            <w:webHidden/>
            <w:sz w:val="22"/>
          </w:rPr>
          <w:fldChar w:fldCharType="end"/>
        </w:r>
      </w:hyperlink>
    </w:p>
    <w:p w14:paraId="010D62B6" w14:textId="05C5DA45" w:rsidR="007C55AF" w:rsidRPr="007C55AF" w:rsidRDefault="00000000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lang w:eastAsia="pl-PL"/>
          <w14:ligatures w14:val="standardContextual"/>
        </w:rPr>
      </w:pPr>
      <w:hyperlink w:anchor="_Toc174782078" w:history="1">
        <w:r w:rsidR="007C55AF" w:rsidRPr="007C55AF">
          <w:rPr>
            <w:rStyle w:val="Hipercze"/>
            <w:noProof/>
            <w:sz w:val="22"/>
            <w:lang w:bidi="hi-IN"/>
          </w:rPr>
          <w:t>IV.</w:t>
        </w:r>
        <w:r w:rsidR="007C55AF" w:rsidRPr="007C55AF">
          <w:rPr>
            <w:rFonts w:asciiTheme="minorHAnsi" w:eastAsiaTheme="minorEastAsia" w:hAnsiTheme="minorHAnsi" w:cstheme="minorBidi"/>
            <w:noProof/>
            <w:kern w:val="2"/>
            <w:sz w:val="22"/>
            <w:lang w:eastAsia="pl-PL"/>
            <w14:ligatures w14:val="standardContextual"/>
          </w:rPr>
          <w:tab/>
        </w:r>
        <w:r w:rsidR="007C55AF" w:rsidRPr="007C55AF">
          <w:rPr>
            <w:rStyle w:val="Hipercze"/>
            <w:noProof/>
            <w:sz w:val="22"/>
            <w:lang w:bidi="hi-IN"/>
          </w:rPr>
          <w:t>Opis techniczny instalacji elektrycznych</w:t>
        </w:r>
        <w:r w:rsidR="007C55AF" w:rsidRPr="007C55AF">
          <w:rPr>
            <w:noProof/>
            <w:webHidden/>
            <w:sz w:val="22"/>
          </w:rPr>
          <w:tab/>
        </w:r>
        <w:r w:rsidR="007C55AF" w:rsidRPr="007C55AF">
          <w:rPr>
            <w:noProof/>
            <w:webHidden/>
            <w:sz w:val="22"/>
          </w:rPr>
          <w:fldChar w:fldCharType="begin"/>
        </w:r>
        <w:r w:rsidR="007C55AF" w:rsidRPr="007C55AF">
          <w:rPr>
            <w:noProof/>
            <w:webHidden/>
            <w:sz w:val="22"/>
          </w:rPr>
          <w:instrText xml:space="preserve"> PAGEREF _Toc174782078 \h </w:instrText>
        </w:r>
        <w:r w:rsidR="007C55AF" w:rsidRPr="007C55AF">
          <w:rPr>
            <w:noProof/>
            <w:webHidden/>
            <w:sz w:val="22"/>
          </w:rPr>
        </w:r>
        <w:r w:rsidR="007C55AF" w:rsidRPr="007C55AF">
          <w:rPr>
            <w:noProof/>
            <w:webHidden/>
            <w:sz w:val="22"/>
          </w:rPr>
          <w:fldChar w:fldCharType="separate"/>
        </w:r>
        <w:r w:rsidR="007C55AF" w:rsidRPr="007C55AF">
          <w:rPr>
            <w:noProof/>
            <w:webHidden/>
            <w:sz w:val="22"/>
          </w:rPr>
          <w:t>5</w:t>
        </w:r>
        <w:r w:rsidR="007C55AF" w:rsidRPr="007C55AF">
          <w:rPr>
            <w:noProof/>
            <w:webHidden/>
            <w:sz w:val="22"/>
          </w:rPr>
          <w:fldChar w:fldCharType="end"/>
        </w:r>
      </w:hyperlink>
    </w:p>
    <w:p w14:paraId="7990922B" w14:textId="42DC9346" w:rsidR="007C55AF" w:rsidRPr="007C55AF" w:rsidRDefault="00000000">
      <w:pPr>
        <w:pStyle w:val="Spistreci2"/>
        <w:rPr>
          <w:rFonts w:asciiTheme="minorHAnsi" w:eastAsiaTheme="minorEastAsia" w:hAnsiTheme="minorHAnsi" w:cstheme="minorBidi"/>
          <w:noProof/>
          <w:kern w:val="2"/>
          <w:sz w:val="22"/>
          <w:lang w:eastAsia="pl-PL"/>
          <w14:ligatures w14:val="standardContextual"/>
        </w:rPr>
      </w:pPr>
      <w:hyperlink w:anchor="_Toc174782079" w:history="1">
        <w:r w:rsidR="007C55AF" w:rsidRPr="007C55AF">
          <w:rPr>
            <w:rStyle w:val="Hipercze"/>
            <w:rFonts w:ascii="Century" w:eastAsia="Arial" w:hAnsi="Century"/>
            <w:i/>
            <w:noProof/>
            <w:sz w:val="22"/>
            <w:lang w:bidi="hi-IN"/>
          </w:rPr>
          <w:t>1.</w:t>
        </w:r>
        <w:r w:rsidR="007C55AF" w:rsidRPr="007C55AF">
          <w:rPr>
            <w:rFonts w:asciiTheme="minorHAnsi" w:eastAsiaTheme="minorEastAsia" w:hAnsiTheme="minorHAnsi" w:cstheme="minorBidi"/>
            <w:noProof/>
            <w:kern w:val="2"/>
            <w:sz w:val="22"/>
            <w:lang w:eastAsia="pl-PL"/>
            <w14:ligatures w14:val="standardContextual"/>
          </w:rPr>
          <w:tab/>
        </w:r>
        <w:r w:rsidR="007C55AF" w:rsidRPr="007C55AF">
          <w:rPr>
            <w:rStyle w:val="Hipercze"/>
            <w:rFonts w:ascii="Century" w:eastAsia="Arial" w:hAnsi="Century"/>
            <w:i/>
            <w:noProof/>
            <w:sz w:val="22"/>
            <w:lang w:bidi="hi-IN"/>
          </w:rPr>
          <w:t>Podstawa opracowania</w:t>
        </w:r>
        <w:r w:rsidR="007C55AF" w:rsidRPr="007C55AF">
          <w:rPr>
            <w:noProof/>
            <w:webHidden/>
            <w:sz w:val="22"/>
          </w:rPr>
          <w:tab/>
        </w:r>
        <w:r w:rsidR="007C55AF" w:rsidRPr="007C55AF">
          <w:rPr>
            <w:noProof/>
            <w:webHidden/>
            <w:sz w:val="22"/>
          </w:rPr>
          <w:fldChar w:fldCharType="begin"/>
        </w:r>
        <w:r w:rsidR="007C55AF" w:rsidRPr="007C55AF">
          <w:rPr>
            <w:noProof/>
            <w:webHidden/>
            <w:sz w:val="22"/>
          </w:rPr>
          <w:instrText xml:space="preserve"> PAGEREF _Toc174782079 \h </w:instrText>
        </w:r>
        <w:r w:rsidR="007C55AF" w:rsidRPr="007C55AF">
          <w:rPr>
            <w:noProof/>
            <w:webHidden/>
            <w:sz w:val="22"/>
          </w:rPr>
        </w:r>
        <w:r w:rsidR="007C55AF" w:rsidRPr="007C55AF">
          <w:rPr>
            <w:noProof/>
            <w:webHidden/>
            <w:sz w:val="22"/>
          </w:rPr>
          <w:fldChar w:fldCharType="separate"/>
        </w:r>
        <w:r w:rsidR="007C55AF" w:rsidRPr="007C55AF">
          <w:rPr>
            <w:noProof/>
            <w:webHidden/>
            <w:sz w:val="22"/>
          </w:rPr>
          <w:t>5</w:t>
        </w:r>
        <w:r w:rsidR="007C55AF" w:rsidRPr="007C55AF">
          <w:rPr>
            <w:noProof/>
            <w:webHidden/>
            <w:sz w:val="22"/>
          </w:rPr>
          <w:fldChar w:fldCharType="end"/>
        </w:r>
      </w:hyperlink>
    </w:p>
    <w:p w14:paraId="3A44625A" w14:textId="5EC6E456" w:rsidR="007C55AF" w:rsidRPr="007C55AF" w:rsidRDefault="00000000">
      <w:pPr>
        <w:pStyle w:val="Spistreci2"/>
        <w:rPr>
          <w:rFonts w:asciiTheme="minorHAnsi" w:eastAsiaTheme="minorEastAsia" w:hAnsiTheme="minorHAnsi" w:cstheme="minorBidi"/>
          <w:noProof/>
          <w:kern w:val="2"/>
          <w:sz w:val="22"/>
          <w:lang w:eastAsia="pl-PL"/>
          <w14:ligatures w14:val="standardContextual"/>
        </w:rPr>
      </w:pPr>
      <w:hyperlink w:anchor="_Toc174782080" w:history="1">
        <w:r w:rsidR="007C55AF" w:rsidRPr="007C55AF">
          <w:rPr>
            <w:rStyle w:val="Hipercze"/>
            <w:rFonts w:ascii="Century" w:eastAsia="Arial" w:hAnsi="Century"/>
            <w:i/>
            <w:noProof/>
            <w:sz w:val="22"/>
            <w:lang w:bidi="hi-IN"/>
          </w:rPr>
          <w:t>2.</w:t>
        </w:r>
        <w:r w:rsidR="007C55AF" w:rsidRPr="007C55AF">
          <w:rPr>
            <w:rFonts w:asciiTheme="minorHAnsi" w:eastAsiaTheme="minorEastAsia" w:hAnsiTheme="minorHAnsi" w:cstheme="minorBidi"/>
            <w:noProof/>
            <w:kern w:val="2"/>
            <w:sz w:val="22"/>
            <w:lang w:eastAsia="pl-PL"/>
            <w14:ligatures w14:val="standardContextual"/>
          </w:rPr>
          <w:tab/>
        </w:r>
        <w:r w:rsidR="007C55AF" w:rsidRPr="007C55AF">
          <w:rPr>
            <w:rStyle w:val="Hipercze"/>
            <w:rFonts w:ascii="Century" w:eastAsia="Arial" w:hAnsi="Century"/>
            <w:i/>
            <w:noProof/>
            <w:sz w:val="22"/>
            <w:lang w:bidi="hi-IN"/>
          </w:rPr>
          <w:t>Zakres opracowania</w:t>
        </w:r>
        <w:r w:rsidR="007C55AF" w:rsidRPr="007C55AF">
          <w:rPr>
            <w:noProof/>
            <w:webHidden/>
            <w:sz w:val="22"/>
          </w:rPr>
          <w:tab/>
        </w:r>
        <w:r w:rsidR="007C55AF" w:rsidRPr="007C55AF">
          <w:rPr>
            <w:noProof/>
            <w:webHidden/>
            <w:sz w:val="22"/>
          </w:rPr>
          <w:fldChar w:fldCharType="begin"/>
        </w:r>
        <w:r w:rsidR="007C55AF" w:rsidRPr="007C55AF">
          <w:rPr>
            <w:noProof/>
            <w:webHidden/>
            <w:sz w:val="22"/>
          </w:rPr>
          <w:instrText xml:space="preserve"> PAGEREF _Toc174782080 \h </w:instrText>
        </w:r>
        <w:r w:rsidR="007C55AF" w:rsidRPr="007C55AF">
          <w:rPr>
            <w:noProof/>
            <w:webHidden/>
            <w:sz w:val="22"/>
          </w:rPr>
        </w:r>
        <w:r w:rsidR="007C55AF" w:rsidRPr="007C55AF">
          <w:rPr>
            <w:noProof/>
            <w:webHidden/>
            <w:sz w:val="22"/>
          </w:rPr>
          <w:fldChar w:fldCharType="separate"/>
        </w:r>
        <w:r w:rsidR="007C55AF" w:rsidRPr="007C55AF">
          <w:rPr>
            <w:noProof/>
            <w:webHidden/>
            <w:sz w:val="22"/>
          </w:rPr>
          <w:t>5</w:t>
        </w:r>
        <w:r w:rsidR="007C55AF" w:rsidRPr="007C55AF">
          <w:rPr>
            <w:noProof/>
            <w:webHidden/>
            <w:sz w:val="22"/>
          </w:rPr>
          <w:fldChar w:fldCharType="end"/>
        </w:r>
      </w:hyperlink>
    </w:p>
    <w:p w14:paraId="6C7DD6E8" w14:textId="48EB879E" w:rsidR="007C55AF" w:rsidRPr="007C55AF" w:rsidRDefault="00000000">
      <w:pPr>
        <w:pStyle w:val="Spistreci2"/>
        <w:rPr>
          <w:rFonts w:asciiTheme="minorHAnsi" w:eastAsiaTheme="minorEastAsia" w:hAnsiTheme="minorHAnsi" w:cstheme="minorBidi"/>
          <w:noProof/>
          <w:kern w:val="2"/>
          <w:sz w:val="22"/>
          <w:lang w:eastAsia="pl-PL"/>
          <w14:ligatures w14:val="standardContextual"/>
        </w:rPr>
      </w:pPr>
      <w:hyperlink w:anchor="_Toc174782081" w:history="1">
        <w:r w:rsidR="007C55AF" w:rsidRPr="007C55AF">
          <w:rPr>
            <w:rStyle w:val="Hipercze"/>
            <w:rFonts w:ascii="Century" w:eastAsia="Arial" w:hAnsi="Century"/>
            <w:i/>
            <w:noProof/>
            <w:sz w:val="22"/>
            <w:lang w:bidi="hi-IN"/>
          </w:rPr>
          <w:t>3.</w:t>
        </w:r>
        <w:r w:rsidR="007C55AF" w:rsidRPr="007C55AF">
          <w:rPr>
            <w:rFonts w:asciiTheme="minorHAnsi" w:eastAsiaTheme="minorEastAsia" w:hAnsiTheme="minorHAnsi" w:cstheme="minorBidi"/>
            <w:noProof/>
            <w:kern w:val="2"/>
            <w:sz w:val="22"/>
            <w:lang w:eastAsia="pl-PL"/>
            <w14:ligatures w14:val="standardContextual"/>
          </w:rPr>
          <w:tab/>
        </w:r>
        <w:r w:rsidR="007C55AF" w:rsidRPr="007C55AF">
          <w:rPr>
            <w:rStyle w:val="Hipercze"/>
            <w:rFonts w:ascii="Century" w:eastAsia="Arial" w:hAnsi="Century"/>
            <w:i/>
            <w:noProof/>
            <w:sz w:val="22"/>
            <w:lang w:bidi="hi-IN"/>
          </w:rPr>
          <w:t>Zasilanie projektowanego obiektu</w:t>
        </w:r>
        <w:r w:rsidR="007C55AF" w:rsidRPr="007C55AF">
          <w:rPr>
            <w:noProof/>
            <w:webHidden/>
            <w:sz w:val="22"/>
          </w:rPr>
          <w:tab/>
        </w:r>
        <w:r w:rsidR="007C55AF" w:rsidRPr="007C55AF">
          <w:rPr>
            <w:noProof/>
            <w:webHidden/>
            <w:sz w:val="22"/>
          </w:rPr>
          <w:fldChar w:fldCharType="begin"/>
        </w:r>
        <w:r w:rsidR="007C55AF" w:rsidRPr="007C55AF">
          <w:rPr>
            <w:noProof/>
            <w:webHidden/>
            <w:sz w:val="22"/>
          </w:rPr>
          <w:instrText xml:space="preserve"> PAGEREF _Toc174782081 \h </w:instrText>
        </w:r>
        <w:r w:rsidR="007C55AF" w:rsidRPr="007C55AF">
          <w:rPr>
            <w:noProof/>
            <w:webHidden/>
            <w:sz w:val="22"/>
          </w:rPr>
        </w:r>
        <w:r w:rsidR="007C55AF" w:rsidRPr="007C55AF">
          <w:rPr>
            <w:noProof/>
            <w:webHidden/>
            <w:sz w:val="22"/>
          </w:rPr>
          <w:fldChar w:fldCharType="separate"/>
        </w:r>
        <w:r w:rsidR="007C55AF" w:rsidRPr="007C55AF">
          <w:rPr>
            <w:noProof/>
            <w:webHidden/>
            <w:sz w:val="22"/>
          </w:rPr>
          <w:t>5</w:t>
        </w:r>
        <w:r w:rsidR="007C55AF" w:rsidRPr="007C55AF">
          <w:rPr>
            <w:noProof/>
            <w:webHidden/>
            <w:sz w:val="22"/>
          </w:rPr>
          <w:fldChar w:fldCharType="end"/>
        </w:r>
      </w:hyperlink>
    </w:p>
    <w:p w14:paraId="32AA75AC" w14:textId="3C8353F9" w:rsidR="007C55AF" w:rsidRPr="007C55AF" w:rsidRDefault="00000000">
      <w:pPr>
        <w:pStyle w:val="Spistreci2"/>
        <w:rPr>
          <w:rFonts w:asciiTheme="minorHAnsi" w:eastAsiaTheme="minorEastAsia" w:hAnsiTheme="minorHAnsi" w:cstheme="minorBidi"/>
          <w:noProof/>
          <w:kern w:val="2"/>
          <w:sz w:val="22"/>
          <w:lang w:eastAsia="pl-PL"/>
          <w14:ligatures w14:val="standardContextual"/>
        </w:rPr>
      </w:pPr>
      <w:hyperlink w:anchor="_Toc174782082" w:history="1">
        <w:r w:rsidR="007C55AF" w:rsidRPr="007C55AF">
          <w:rPr>
            <w:rStyle w:val="Hipercze"/>
            <w:rFonts w:ascii="Century" w:eastAsia="Arial" w:hAnsi="Century"/>
            <w:i/>
            <w:noProof/>
            <w:sz w:val="22"/>
            <w:lang w:bidi="hi-IN"/>
          </w:rPr>
          <w:t>4.</w:t>
        </w:r>
        <w:r w:rsidR="007C55AF" w:rsidRPr="007C55AF">
          <w:rPr>
            <w:rFonts w:asciiTheme="minorHAnsi" w:eastAsiaTheme="minorEastAsia" w:hAnsiTheme="minorHAnsi" w:cstheme="minorBidi"/>
            <w:noProof/>
            <w:kern w:val="2"/>
            <w:sz w:val="22"/>
            <w:lang w:eastAsia="pl-PL"/>
            <w14:ligatures w14:val="standardContextual"/>
          </w:rPr>
          <w:tab/>
        </w:r>
        <w:r w:rsidR="007C55AF" w:rsidRPr="007C55AF">
          <w:rPr>
            <w:rStyle w:val="Hipercze"/>
            <w:rFonts w:ascii="Century" w:eastAsia="Arial" w:hAnsi="Century"/>
            <w:i/>
            <w:noProof/>
            <w:sz w:val="22"/>
            <w:lang w:bidi="hi-IN"/>
          </w:rPr>
          <w:t>Rozdzielnica elektryczna</w:t>
        </w:r>
        <w:r w:rsidR="007C55AF" w:rsidRPr="007C55AF">
          <w:rPr>
            <w:noProof/>
            <w:webHidden/>
            <w:sz w:val="22"/>
          </w:rPr>
          <w:tab/>
        </w:r>
        <w:r w:rsidR="007C55AF" w:rsidRPr="007C55AF">
          <w:rPr>
            <w:noProof/>
            <w:webHidden/>
            <w:sz w:val="22"/>
          </w:rPr>
          <w:fldChar w:fldCharType="begin"/>
        </w:r>
        <w:r w:rsidR="007C55AF" w:rsidRPr="007C55AF">
          <w:rPr>
            <w:noProof/>
            <w:webHidden/>
            <w:sz w:val="22"/>
          </w:rPr>
          <w:instrText xml:space="preserve"> PAGEREF _Toc174782082 \h </w:instrText>
        </w:r>
        <w:r w:rsidR="007C55AF" w:rsidRPr="007C55AF">
          <w:rPr>
            <w:noProof/>
            <w:webHidden/>
            <w:sz w:val="22"/>
          </w:rPr>
        </w:r>
        <w:r w:rsidR="007C55AF" w:rsidRPr="007C55AF">
          <w:rPr>
            <w:noProof/>
            <w:webHidden/>
            <w:sz w:val="22"/>
          </w:rPr>
          <w:fldChar w:fldCharType="separate"/>
        </w:r>
        <w:r w:rsidR="007C55AF" w:rsidRPr="007C55AF">
          <w:rPr>
            <w:noProof/>
            <w:webHidden/>
            <w:sz w:val="22"/>
          </w:rPr>
          <w:t>5</w:t>
        </w:r>
        <w:r w:rsidR="007C55AF" w:rsidRPr="007C55AF">
          <w:rPr>
            <w:noProof/>
            <w:webHidden/>
            <w:sz w:val="22"/>
          </w:rPr>
          <w:fldChar w:fldCharType="end"/>
        </w:r>
      </w:hyperlink>
    </w:p>
    <w:p w14:paraId="507116D5" w14:textId="56CFFD85" w:rsidR="007C55AF" w:rsidRPr="007C55AF" w:rsidRDefault="00000000">
      <w:pPr>
        <w:pStyle w:val="Spistreci2"/>
        <w:rPr>
          <w:rFonts w:asciiTheme="minorHAnsi" w:eastAsiaTheme="minorEastAsia" w:hAnsiTheme="minorHAnsi" w:cstheme="minorBidi"/>
          <w:noProof/>
          <w:kern w:val="2"/>
          <w:sz w:val="22"/>
          <w:lang w:eastAsia="pl-PL"/>
          <w14:ligatures w14:val="standardContextual"/>
        </w:rPr>
      </w:pPr>
      <w:hyperlink w:anchor="_Toc174782083" w:history="1">
        <w:r w:rsidR="007C55AF" w:rsidRPr="007C55AF">
          <w:rPr>
            <w:rStyle w:val="Hipercze"/>
            <w:rFonts w:ascii="Century" w:eastAsia="Arial" w:hAnsi="Century"/>
            <w:i/>
            <w:noProof/>
            <w:sz w:val="22"/>
            <w:lang w:bidi="hi-IN"/>
          </w:rPr>
          <w:t>5.</w:t>
        </w:r>
        <w:r w:rsidR="007C55AF" w:rsidRPr="007C55AF">
          <w:rPr>
            <w:rFonts w:asciiTheme="minorHAnsi" w:eastAsiaTheme="minorEastAsia" w:hAnsiTheme="minorHAnsi" w:cstheme="minorBidi"/>
            <w:noProof/>
            <w:kern w:val="2"/>
            <w:sz w:val="22"/>
            <w:lang w:eastAsia="pl-PL"/>
            <w14:ligatures w14:val="standardContextual"/>
          </w:rPr>
          <w:tab/>
        </w:r>
        <w:r w:rsidR="007C55AF" w:rsidRPr="007C55AF">
          <w:rPr>
            <w:rStyle w:val="Hipercze"/>
            <w:rFonts w:ascii="Century" w:eastAsia="Arial" w:hAnsi="Century"/>
            <w:i/>
            <w:noProof/>
            <w:sz w:val="22"/>
            <w:lang w:bidi="hi-IN"/>
          </w:rPr>
          <w:t>Instalacje silnoprądowe</w:t>
        </w:r>
        <w:r w:rsidR="007C55AF" w:rsidRPr="007C55AF">
          <w:rPr>
            <w:noProof/>
            <w:webHidden/>
            <w:sz w:val="22"/>
          </w:rPr>
          <w:tab/>
        </w:r>
        <w:r w:rsidR="007C55AF" w:rsidRPr="007C55AF">
          <w:rPr>
            <w:noProof/>
            <w:webHidden/>
            <w:sz w:val="22"/>
          </w:rPr>
          <w:fldChar w:fldCharType="begin"/>
        </w:r>
        <w:r w:rsidR="007C55AF" w:rsidRPr="007C55AF">
          <w:rPr>
            <w:noProof/>
            <w:webHidden/>
            <w:sz w:val="22"/>
          </w:rPr>
          <w:instrText xml:space="preserve"> PAGEREF _Toc174782083 \h </w:instrText>
        </w:r>
        <w:r w:rsidR="007C55AF" w:rsidRPr="007C55AF">
          <w:rPr>
            <w:noProof/>
            <w:webHidden/>
            <w:sz w:val="22"/>
          </w:rPr>
        </w:r>
        <w:r w:rsidR="007C55AF" w:rsidRPr="007C55AF">
          <w:rPr>
            <w:noProof/>
            <w:webHidden/>
            <w:sz w:val="22"/>
          </w:rPr>
          <w:fldChar w:fldCharType="separate"/>
        </w:r>
        <w:r w:rsidR="007C55AF" w:rsidRPr="007C55AF">
          <w:rPr>
            <w:noProof/>
            <w:webHidden/>
            <w:sz w:val="22"/>
          </w:rPr>
          <w:t>6</w:t>
        </w:r>
        <w:r w:rsidR="007C55AF" w:rsidRPr="007C55AF">
          <w:rPr>
            <w:noProof/>
            <w:webHidden/>
            <w:sz w:val="22"/>
          </w:rPr>
          <w:fldChar w:fldCharType="end"/>
        </w:r>
      </w:hyperlink>
    </w:p>
    <w:p w14:paraId="1D85D0EF" w14:textId="44B8C813" w:rsidR="007C55AF" w:rsidRPr="007C55AF" w:rsidRDefault="00000000">
      <w:pPr>
        <w:pStyle w:val="Spistreci2"/>
        <w:rPr>
          <w:rFonts w:asciiTheme="minorHAnsi" w:eastAsiaTheme="minorEastAsia" w:hAnsiTheme="minorHAnsi" w:cstheme="minorBidi"/>
          <w:noProof/>
          <w:kern w:val="2"/>
          <w:sz w:val="22"/>
          <w:lang w:eastAsia="pl-PL"/>
          <w14:ligatures w14:val="standardContextual"/>
        </w:rPr>
      </w:pPr>
      <w:hyperlink w:anchor="_Toc174782084" w:history="1">
        <w:r w:rsidR="007C55AF" w:rsidRPr="007C55AF">
          <w:rPr>
            <w:rStyle w:val="Hipercze"/>
            <w:rFonts w:ascii="Century" w:eastAsia="Arial" w:hAnsi="Century"/>
            <w:i/>
            <w:noProof/>
            <w:sz w:val="22"/>
            <w:lang w:bidi="hi-IN"/>
          </w:rPr>
          <w:t>6.</w:t>
        </w:r>
        <w:r w:rsidR="007C55AF" w:rsidRPr="007C55AF">
          <w:rPr>
            <w:rFonts w:asciiTheme="minorHAnsi" w:eastAsiaTheme="minorEastAsia" w:hAnsiTheme="minorHAnsi" w:cstheme="minorBidi"/>
            <w:noProof/>
            <w:kern w:val="2"/>
            <w:sz w:val="22"/>
            <w:lang w:eastAsia="pl-PL"/>
            <w14:ligatures w14:val="standardContextual"/>
          </w:rPr>
          <w:tab/>
        </w:r>
        <w:r w:rsidR="007C55AF" w:rsidRPr="007C55AF">
          <w:rPr>
            <w:rStyle w:val="Hipercze"/>
            <w:rFonts w:ascii="Century" w:eastAsia="Arial" w:hAnsi="Century"/>
            <w:i/>
            <w:noProof/>
            <w:sz w:val="22"/>
            <w:lang w:bidi="hi-IN"/>
          </w:rPr>
          <w:t>Kable i przewody</w:t>
        </w:r>
        <w:r w:rsidR="007C55AF" w:rsidRPr="007C55AF">
          <w:rPr>
            <w:noProof/>
            <w:webHidden/>
            <w:sz w:val="22"/>
          </w:rPr>
          <w:tab/>
        </w:r>
        <w:r w:rsidR="007C55AF" w:rsidRPr="007C55AF">
          <w:rPr>
            <w:noProof/>
            <w:webHidden/>
            <w:sz w:val="22"/>
          </w:rPr>
          <w:fldChar w:fldCharType="begin"/>
        </w:r>
        <w:r w:rsidR="007C55AF" w:rsidRPr="007C55AF">
          <w:rPr>
            <w:noProof/>
            <w:webHidden/>
            <w:sz w:val="22"/>
          </w:rPr>
          <w:instrText xml:space="preserve"> PAGEREF _Toc174782084 \h </w:instrText>
        </w:r>
        <w:r w:rsidR="007C55AF" w:rsidRPr="007C55AF">
          <w:rPr>
            <w:noProof/>
            <w:webHidden/>
            <w:sz w:val="22"/>
          </w:rPr>
        </w:r>
        <w:r w:rsidR="007C55AF" w:rsidRPr="007C55AF">
          <w:rPr>
            <w:noProof/>
            <w:webHidden/>
            <w:sz w:val="22"/>
          </w:rPr>
          <w:fldChar w:fldCharType="separate"/>
        </w:r>
        <w:r w:rsidR="007C55AF" w:rsidRPr="007C55AF">
          <w:rPr>
            <w:noProof/>
            <w:webHidden/>
            <w:sz w:val="22"/>
          </w:rPr>
          <w:t>6</w:t>
        </w:r>
        <w:r w:rsidR="007C55AF" w:rsidRPr="007C55AF">
          <w:rPr>
            <w:noProof/>
            <w:webHidden/>
            <w:sz w:val="22"/>
          </w:rPr>
          <w:fldChar w:fldCharType="end"/>
        </w:r>
      </w:hyperlink>
    </w:p>
    <w:p w14:paraId="31AD155A" w14:textId="1305C323" w:rsidR="007C55AF" w:rsidRPr="007C55AF" w:rsidRDefault="00000000">
      <w:pPr>
        <w:pStyle w:val="Spistreci2"/>
        <w:rPr>
          <w:rFonts w:asciiTheme="minorHAnsi" w:eastAsiaTheme="minorEastAsia" w:hAnsiTheme="minorHAnsi" w:cstheme="minorBidi"/>
          <w:noProof/>
          <w:kern w:val="2"/>
          <w:sz w:val="22"/>
          <w:lang w:eastAsia="pl-PL"/>
          <w14:ligatures w14:val="standardContextual"/>
        </w:rPr>
      </w:pPr>
      <w:hyperlink w:anchor="_Toc174782085" w:history="1">
        <w:r w:rsidR="007C55AF" w:rsidRPr="007C55AF">
          <w:rPr>
            <w:rStyle w:val="Hipercze"/>
            <w:rFonts w:ascii="Century" w:eastAsia="Arial" w:hAnsi="Century"/>
            <w:i/>
            <w:noProof/>
            <w:sz w:val="22"/>
            <w:lang w:bidi="hi-IN"/>
          </w:rPr>
          <w:t>7.</w:t>
        </w:r>
        <w:r w:rsidR="007C55AF" w:rsidRPr="007C55AF">
          <w:rPr>
            <w:rFonts w:asciiTheme="minorHAnsi" w:eastAsiaTheme="minorEastAsia" w:hAnsiTheme="minorHAnsi" w:cstheme="minorBidi"/>
            <w:noProof/>
            <w:kern w:val="2"/>
            <w:sz w:val="22"/>
            <w:lang w:eastAsia="pl-PL"/>
            <w14:ligatures w14:val="standardContextual"/>
          </w:rPr>
          <w:tab/>
        </w:r>
        <w:r w:rsidR="007C55AF" w:rsidRPr="007C55AF">
          <w:rPr>
            <w:rStyle w:val="Hipercze"/>
            <w:rFonts w:ascii="Century" w:eastAsia="Arial" w:hAnsi="Century"/>
            <w:i/>
            <w:noProof/>
            <w:sz w:val="22"/>
            <w:lang w:bidi="hi-IN"/>
          </w:rPr>
          <w:t>Instalacja oświetlenia podstawowego</w:t>
        </w:r>
        <w:r w:rsidR="007C55AF" w:rsidRPr="007C55AF">
          <w:rPr>
            <w:noProof/>
            <w:webHidden/>
            <w:sz w:val="22"/>
          </w:rPr>
          <w:tab/>
        </w:r>
        <w:r w:rsidR="007C55AF" w:rsidRPr="007C55AF">
          <w:rPr>
            <w:noProof/>
            <w:webHidden/>
            <w:sz w:val="22"/>
          </w:rPr>
          <w:fldChar w:fldCharType="begin"/>
        </w:r>
        <w:r w:rsidR="007C55AF" w:rsidRPr="007C55AF">
          <w:rPr>
            <w:noProof/>
            <w:webHidden/>
            <w:sz w:val="22"/>
          </w:rPr>
          <w:instrText xml:space="preserve"> PAGEREF _Toc174782085 \h </w:instrText>
        </w:r>
        <w:r w:rsidR="007C55AF" w:rsidRPr="007C55AF">
          <w:rPr>
            <w:noProof/>
            <w:webHidden/>
            <w:sz w:val="22"/>
          </w:rPr>
        </w:r>
        <w:r w:rsidR="007C55AF" w:rsidRPr="007C55AF">
          <w:rPr>
            <w:noProof/>
            <w:webHidden/>
            <w:sz w:val="22"/>
          </w:rPr>
          <w:fldChar w:fldCharType="separate"/>
        </w:r>
        <w:r w:rsidR="007C55AF" w:rsidRPr="007C55AF">
          <w:rPr>
            <w:noProof/>
            <w:webHidden/>
            <w:sz w:val="22"/>
          </w:rPr>
          <w:t>6</w:t>
        </w:r>
        <w:r w:rsidR="007C55AF" w:rsidRPr="007C55AF">
          <w:rPr>
            <w:noProof/>
            <w:webHidden/>
            <w:sz w:val="22"/>
          </w:rPr>
          <w:fldChar w:fldCharType="end"/>
        </w:r>
      </w:hyperlink>
    </w:p>
    <w:p w14:paraId="5818DDD5" w14:textId="795C88A3" w:rsidR="007C55AF" w:rsidRPr="007C55AF" w:rsidRDefault="00000000">
      <w:pPr>
        <w:pStyle w:val="Spistreci2"/>
        <w:rPr>
          <w:rFonts w:asciiTheme="minorHAnsi" w:eastAsiaTheme="minorEastAsia" w:hAnsiTheme="minorHAnsi" w:cstheme="minorBidi"/>
          <w:noProof/>
          <w:kern w:val="2"/>
          <w:sz w:val="22"/>
          <w:lang w:eastAsia="pl-PL"/>
          <w14:ligatures w14:val="standardContextual"/>
        </w:rPr>
      </w:pPr>
      <w:hyperlink w:anchor="_Toc174782086" w:history="1">
        <w:r w:rsidR="007C55AF" w:rsidRPr="007C55AF">
          <w:rPr>
            <w:rStyle w:val="Hipercze"/>
            <w:rFonts w:ascii="Century" w:eastAsia="Arial" w:hAnsi="Century"/>
            <w:i/>
            <w:noProof/>
            <w:sz w:val="22"/>
            <w:lang w:bidi="hi-IN"/>
          </w:rPr>
          <w:t>8.</w:t>
        </w:r>
        <w:r w:rsidR="007C55AF" w:rsidRPr="007C55AF">
          <w:rPr>
            <w:rFonts w:asciiTheme="minorHAnsi" w:eastAsiaTheme="minorEastAsia" w:hAnsiTheme="minorHAnsi" w:cstheme="minorBidi"/>
            <w:noProof/>
            <w:kern w:val="2"/>
            <w:sz w:val="22"/>
            <w:lang w:eastAsia="pl-PL"/>
            <w14:ligatures w14:val="standardContextual"/>
          </w:rPr>
          <w:tab/>
        </w:r>
        <w:r w:rsidR="007C55AF" w:rsidRPr="007C55AF">
          <w:rPr>
            <w:rStyle w:val="Hipercze"/>
            <w:rFonts w:ascii="Century" w:eastAsia="Arial" w:hAnsi="Century"/>
            <w:i/>
            <w:noProof/>
            <w:sz w:val="22"/>
            <w:lang w:bidi="hi-IN"/>
          </w:rPr>
          <w:t>Oświetlenie boisk</w:t>
        </w:r>
        <w:r w:rsidR="007C55AF" w:rsidRPr="007C55AF">
          <w:rPr>
            <w:noProof/>
            <w:webHidden/>
            <w:sz w:val="22"/>
          </w:rPr>
          <w:tab/>
        </w:r>
        <w:r w:rsidR="007C55AF" w:rsidRPr="007C55AF">
          <w:rPr>
            <w:noProof/>
            <w:webHidden/>
            <w:sz w:val="22"/>
          </w:rPr>
          <w:fldChar w:fldCharType="begin"/>
        </w:r>
        <w:r w:rsidR="007C55AF" w:rsidRPr="007C55AF">
          <w:rPr>
            <w:noProof/>
            <w:webHidden/>
            <w:sz w:val="22"/>
          </w:rPr>
          <w:instrText xml:space="preserve"> PAGEREF _Toc174782086 \h </w:instrText>
        </w:r>
        <w:r w:rsidR="007C55AF" w:rsidRPr="007C55AF">
          <w:rPr>
            <w:noProof/>
            <w:webHidden/>
            <w:sz w:val="22"/>
          </w:rPr>
        </w:r>
        <w:r w:rsidR="007C55AF" w:rsidRPr="007C55AF">
          <w:rPr>
            <w:noProof/>
            <w:webHidden/>
            <w:sz w:val="22"/>
          </w:rPr>
          <w:fldChar w:fldCharType="separate"/>
        </w:r>
        <w:r w:rsidR="007C55AF" w:rsidRPr="007C55AF">
          <w:rPr>
            <w:noProof/>
            <w:webHidden/>
            <w:sz w:val="22"/>
          </w:rPr>
          <w:t>7</w:t>
        </w:r>
        <w:r w:rsidR="007C55AF" w:rsidRPr="007C55AF">
          <w:rPr>
            <w:noProof/>
            <w:webHidden/>
            <w:sz w:val="22"/>
          </w:rPr>
          <w:fldChar w:fldCharType="end"/>
        </w:r>
      </w:hyperlink>
    </w:p>
    <w:p w14:paraId="4D0320CD" w14:textId="7831DC43" w:rsidR="007C55AF" w:rsidRPr="007C55AF" w:rsidRDefault="00000000">
      <w:pPr>
        <w:pStyle w:val="Spistreci2"/>
        <w:rPr>
          <w:rFonts w:asciiTheme="minorHAnsi" w:eastAsiaTheme="minorEastAsia" w:hAnsiTheme="minorHAnsi" w:cstheme="minorBidi"/>
          <w:noProof/>
          <w:kern w:val="2"/>
          <w:sz w:val="22"/>
          <w:lang w:eastAsia="pl-PL"/>
          <w14:ligatures w14:val="standardContextual"/>
        </w:rPr>
      </w:pPr>
      <w:hyperlink w:anchor="_Toc174782087" w:history="1">
        <w:r w:rsidR="007C55AF" w:rsidRPr="007C55AF">
          <w:rPr>
            <w:rStyle w:val="Hipercze"/>
            <w:rFonts w:ascii="Century" w:eastAsia="Arial" w:hAnsi="Century"/>
            <w:i/>
            <w:noProof/>
            <w:sz w:val="22"/>
            <w:lang w:bidi="hi-IN"/>
          </w:rPr>
          <w:t>9.</w:t>
        </w:r>
        <w:r w:rsidR="007C55AF" w:rsidRPr="007C55AF">
          <w:rPr>
            <w:rFonts w:asciiTheme="minorHAnsi" w:eastAsiaTheme="minorEastAsia" w:hAnsiTheme="minorHAnsi" w:cstheme="minorBidi"/>
            <w:noProof/>
            <w:kern w:val="2"/>
            <w:sz w:val="22"/>
            <w:lang w:eastAsia="pl-PL"/>
            <w14:ligatures w14:val="standardContextual"/>
          </w:rPr>
          <w:tab/>
        </w:r>
        <w:r w:rsidR="007C55AF" w:rsidRPr="007C55AF">
          <w:rPr>
            <w:rStyle w:val="Hipercze"/>
            <w:rFonts w:ascii="Century" w:eastAsia="Arial" w:hAnsi="Century"/>
            <w:i/>
            <w:noProof/>
            <w:sz w:val="22"/>
            <w:lang w:bidi="hi-IN"/>
          </w:rPr>
          <w:t>Instalacja fotowoltaiczna</w:t>
        </w:r>
        <w:r w:rsidR="007C55AF" w:rsidRPr="007C55AF">
          <w:rPr>
            <w:noProof/>
            <w:webHidden/>
            <w:sz w:val="22"/>
          </w:rPr>
          <w:tab/>
        </w:r>
        <w:r w:rsidR="007C55AF" w:rsidRPr="007C55AF">
          <w:rPr>
            <w:noProof/>
            <w:webHidden/>
            <w:sz w:val="22"/>
          </w:rPr>
          <w:fldChar w:fldCharType="begin"/>
        </w:r>
        <w:r w:rsidR="007C55AF" w:rsidRPr="007C55AF">
          <w:rPr>
            <w:noProof/>
            <w:webHidden/>
            <w:sz w:val="22"/>
          </w:rPr>
          <w:instrText xml:space="preserve"> PAGEREF _Toc174782087 \h </w:instrText>
        </w:r>
        <w:r w:rsidR="007C55AF" w:rsidRPr="007C55AF">
          <w:rPr>
            <w:noProof/>
            <w:webHidden/>
            <w:sz w:val="22"/>
          </w:rPr>
        </w:r>
        <w:r w:rsidR="007C55AF" w:rsidRPr="007C55AF">
          <w:rPr>
            <w:noProof/>
            <w:webHidden/>
            <w:sz w:val="22"/>
          </w:rPr>
          <w:fldChar w:fldCharType="separate"/>
        </w:r>
        <w:r w:rsidR="007C55AF" w:rsidRPr="007C55AF">
          <w:rPr>
            <w:noProof/>
            <w:webHidden/>
            <w:sz w:val="22"/>
          </w:rPr>
          <w:t>7</w:t>
        </w:r>
        <w:r w:rsidR="007C55AF" w:rsidRPr="007C55AF">
          <w:rPr>
            <w:noProof/>
            <w:webHidden/>
            <w:sz w:val="22"/>
          </w:rPr>
          <w:fldChar w:fldCharType="end"/>
        </w:r>
      </w:hyperlink>
    </w:p>
    <w:p w14:paraId="16B8A3BB" w14:textId="79C15647" w:rsidR="007C55AF" w:rsidRPr="007C55AF" w:rsidRDefault="00000000">
      <w:pPr>
        <w:pStyle w:val="Spistreci2"/>
        <w:rPr>
          <w:rFonts w:asciiTheme="minorHAnsi" w:eastAsiaTheme="minorEastAsia" w:hAnsiTheme="minorHAnsi" w:cstheme="minorBidi"/>
          <w:noProof/>
          <w:kern w:val="2"/>
          <w:sz w:val="22"/>
          <w:lang w:eastAsia="pl-PL"/>
          <w14:ligatures w14:val="standardContextual"/>
        </w:rPr>
      </w:pPr>
      <w:hyperlink w:anchor="_Toc174782089" w:history="1">
        <w:r w:rsidR="007C55AF" w:rsidRPr="007C55AF">
          <w:rPr>
            <w:rStyle w:val="Hipercze"/>
            <w:rFonts w:ascii="Century" w:eastAsia="Arial" w:hAnsi="Century"/>
            <w:i/>
            <w:noProof/>
            <w:sz w:val="22"/>
            <w:lang w:bidi="hi-IN"/>
          </w:rPr>
          <w:t>10.</w:t>
        </w:r>
        <w:r w:rsidR="007C55AF" w:rsidRPr="007C55AF">
          <w:rPr>
            <w:rFonts w:asciiTheme="minorHAnsi" w:eastAsiaTheme="minorEastAsia" w:hAnsiTheme="minorHAnsi" w:cstheme="minorBidi"/>
            <w:noProof/>
            <w:kern w:val="2"/>
            <w:sz w:val="22"/>
            <w:lang w:eastAsia="pl-PL"/>
            <w14:ligatures w14:val="standardContextual"/>
          </w:rPr>
          <w:tab/>
        </w:r>
        <w:r w:rsidR="007C55AF" w:rsidRPr="007C55AF">
          <w:rPr>
            <w:rStyle w:val="Hipercze"/>
            <w:rFonts w:ascii="Century" w:eastAsia="Arial" w:hAnsi="Century"/>
            <w:i/>
            <w:noProof/>
            <w:sz w:val="22"/>
            <w:lang w:bidi="hi-IN"/>
          </w:rPr>
          <w:t>Połączenia wyrównawcze</w:t>
        </w:r>
        <w:r w:rsidR="007C55AF" w:rsidRPr="007C55AF">
          <w:rPr>
            <w:noProof/>
            <w:webHidden/>
            <w:sz w:val="22"/>
          </w:rPr>
          <w:tab/>
        </w:r>
        <w:r w:rsidR="007C55AF" w:rsidRPr="007C55AF">
          <w:rPr>
            <w:noProof/>
            <w:webHidden/>
            <w:sz w:val="22"/>
          </w:rPr>
          <w:fldChar w:fldCharType="begin"/>
        </w:r>
        <w:r w:rsidR="007C55AF" w:rsidRPr="007C55AF">
          <w:rPr>
            <w:noProof/>
            <w:webHidden/>
            <w:sz w:val="22"/>
          </w:rPr>
          <w:instrText xml:space="preserve"> PAGEREF _Toc174782089 \h </w:instrText>
        </w:r>
        <w:r w:rsidR="007C55AF" w:rsidRPr="007C55AF">
          <w:rPr>
            <w:noProof/>
            <w:webHidden/>
            <w:sz w:val="22"/>
          </w:rPr>
        </w:r>
        <w:r w:rsidR="007C55AF" w:rsidRPr="007C55AF">
          <w:rPr>
            <w:noProof/>
            <w:webHidden/>
            <w:sz w:val="22"/>
          </w:rPr>
          <w:fldChar w:fldCharType="separate"/>
        </w:r>
        <w:r w:rsidR="007C55AF" w:rsidRPr="007C55AF">
          <w:rPr>
            <w:noProof/>
            <w:webHidden/>
            <w:sz w:val="22"/>
          </w:rPr>
          <w:t>12</w:t>
        </w:r>
        <w:r w:rsidR="007C55AF" w:rsidRPr="007C55AF">
          <w:rPr>
            <w:noProof/>
            <w:webHidden/>
            <w:sz w:val="22"/>
          </w:rPr>
          <w:fldChar w:fldCharType="end"/>
        </w:r>
      </w:hyperlink>
    </w:p>
    <w:p w14:paraId="446DF4FB" w14:textId="7A887EA6" w:rsidR="007C55AF" w:rsidRPr="007C55AF" w:rsidRDefault="00000000">
      <w:pPr>
        <w:pStyle w:val="Spistreci2"/>
        <w:rPr>
          <w:rFonts w:asciiTheme="minorHAnsi" w:eastAsiaTheme="minorEastAsia" w:hAnsiTheme="minorHAnsi" w:cstheme="minorBidi"/>
          <w:noProof/>
          <w:kern w:val="2"/>
          <w:sz w:val="22"/>
          <w:lang w:eastAsia="pl-PL"/>
          <w14:ligatures w14:val="standardContextual"/>
        </w:rPr>
      </w:pPr>
      <w:hyperlink w:anchor="_Toc174782090" w:history="1">
        <w:r w:rsidR="007C55AF" w:rsidRPr="007C55AF">
          <w:rPr>
            <w:rStyle w:val="Hipercze"/>
            <w:rFonts w:ascii="Century" w:hAnsi="Century"/>
            <w:i/>
            <w:noProof/>
            <w:sz w:val="22"/>
            <w:lang w:bidi="hi-IN"/>
          </w:rPr>
          <w:t>11.</w:t>
        </w:r>
        <w:r w:rsidR="007C55AF" w:rsidRPr="007C55AF">
          <w:rPr>
            <w:rFonts w:asciiTheme="minorHAnsi" w:eastAsiaTheme="minorEastAsia" w:hAnsiTheme="minorHAnsi" w:cstheme="minorBidi"/>
            <w:noProof/>
            <w:kern w:val="2"/>
            <w:sz w:val="22"/>
            <w:lang w:eastAsia="pl-PL"/>
            <w14:ligatures w14:val="standardContextual"/>
          </w:rPr>
          <w:tab/>
        </w:r>
        <w:r w:rsidR="007C55AF" w:rsidRPr="007C55AF">
          <w:rPr>
            <w:rStyle w:val="Hipercze"/>
            <w:rFonts w:ascii="Century" w:hAnsi="Century"/>
            <w:i/>
            <w:noProof/>
            <w:sz w:val="22"/>
            <w:lang w:bidi="hi-IN"/>
          </w:rPr>
          <w:t xml:space="preserve">Ochrona </w:t>
        </w:r>
        <w:r w:rsidR="007C55AF" w:rsidRPr="007C55AF">
          <w:rPr>
            <w:rStyle w:val="Hipercze"/>
            <w:rFonts w:ascii="Century" w:eastAsia="Arial" w:hAnsi="Century"/>
            <w:i/>
            <w:noProof/>
            <w:sz w:val="22"/>
            <w:lang w:bidi="hi-IN"/>
          </w:rPr>
          <w:t>przeciwprzepięciowa</w:t>
        </w:r>
        <w:r w:rsidR="007C55AF" w:rsidRPr="007C55AF">
          <w:rPr>
            <w:noProof/>
            <w:webHidden/>
            <w:sz w:val="22"/>
          </w:rPr>
          <w:tab/>
        </w:r>
        <w:r w:rsidR="007C55AF" w:rsidRPr="007C55AF">
          <w:rPr>
            <w:noProof/>
            <w:webHidden/>
            <w:sz w:val="22"/>
          </w:rPr>
          <w:fldChar w:fldCharType="begin"/>
        </w:r>
        <w:r w:rsidR="007C55AF" w:rsidRPr="007C55AF">
          <w:rPr>
            <w:noProof/>
            <w:webHidden/>
            <w:sz w:val="22"/>
          </w:rPr>
          <w:instrText xml:space="preserve"> PAGEREF _Toc174782090 \h </w:instrText>
        </w:r>
        <w:r w:rsidR="007C55AF" w:rsidRPr="007C55AF">
          <w:rPr>
            <w:noProof/>
            <w:webHidden/>
            <w:sz w:val="22"/>
          </w:rPr>
        </w:r>
        <w:r w:rsidR="007C55AF" w:rsidRPr="007C55AF">
          <w:rPr>
            <w:noProof/>
            <w:webHidden/>
            <w:sz w:val="22"/>
          </w:rPr>
          <w:fldChar w:fldCharType="separate"/>
        </w:r>
        <w:r w:rsidR="007C55AF" w:rsidRPr="007C55AF">
          <w:rPr>
            <w:noProof/>
            <w:webHidden/>
            <w:sz w:val="22"/>
          </w:rPr>
          <w:t>12</w:t>
        </w:r>
        <w:r w:rsidR="007C55AF" w:rsidRPr="007C55AF">
          <w:rPr>
            <w:noProof/>
            <w:webHidden/>
            <w:sz w:val="22"/>
          </w:rPr>
          <w:fldChar w:fldCharType="end"/>
        </w:r>
      </w:hyperlink>
    </w:p>
    <w:p w14:paraId="495C15ED" w14:textId="54214361" w:rsidR="007C55AF" w:rsidRPr="007C55AF" w:rsidRDefault="00000000">
      <w:pPr>
        <w:pStyle w:val="Spistreci2"/>
        <w:rPr>
          <w:rFonts w:asciiTheme="minorHAnsi" w:eastAsiaTheme="minorEastAsia" w:hAnsiTheme="minorHAnsi" w:cstheme="minorBidi"/>
          <w:noProof/>
          <w:kern w:val="2"/>
          <w:sz w:val="22"/>
          <w:lang w:eastAsia="pl-PL"/>
          <w14:ligatures w14:val="standardContextual"/>
        </w:rPr>
      </w:pPr>
      <w:hyperlink w:anchor="_Toc174782091" w:history="1">
        <w:r w:rsidR="007C55AF" w:rsidRPr="007C55AF">
          <w:rPr>
            <w:rStyle w:val="Hipercze"/>
            <w:rFonts w:ascii="Century" w:hAnsi="Century"/>
            <w:i/>
            <w:noProof/>
            <w:sz w:val="22"/>
            <w:lang w:bidi="hi-IN"/>
          </w:rPr>
          <w:t>12.</w:t>
        </w:r>
        <w:r w:rsidR="007C55AF" w:rsidRPr="007C55AF">
          <w:rPr>
            <w:rFonts w:asciiTheme="minorHAnsi" w:eastAsiaTheme="minorEastAsia" w:hAnsiTheme="minorHAnsi" w:cstheme="minorBidi"/>
            <w:noProof/>
            <w:kern w:val="2"/>
            <w:sz w:val="22"/>
            <w:lang w:eastAsia="pl-PL"/>
            <w14:ligatures w14:val="standardContextual"/>
          </w:rPr>
          <w:tab/>
        </w:r>
        <w:r w:rsidR="007C55AF" w:rsidRPr="007C55AF">
          <w:rPr>
            <w:rStyle w:val="Hipercze"/>
            <w:rFonts w:ascii="Century" w:hAnsi="Century"/>
            <w:i/>
            <w:noProof/>
            <w:sz w:val="22"/>
            <w:lang w:bidi="hi-IN"/>
          </w:rPr>
          <w:t xml:space="preserve">Ochrona </w:t>
        </w:r>
        <w:r w:rsidR="007C55AF" w:rsidRPr="007C55AF">
          <w:rPr>
            <w:rStyle w:val="Hipercze"/>
            <w:rFonts w:ascii="Century" w:eastAsia="Arial" w:hAnsi="Century"/>
            <w:i/>
            <w:noProof/>
            <w:sz w:val="22"/>
            <w:lang w:bidi="hi-IN"/>
          </w:rPr>
          <w:t>przeciwporażeniowa</w:t>
        </w:r>
        <w:r w:rsidR="007C55AF" w:rsidRPr="007C55AF">
          <w:rPr>
            <w:noProof/>
            <w:webHidden/>
            <w:sz w:val="22"/>
          </w:rPr>
          <w:tab/>
        </w:r>
        <w:r w:rsidR="007C55AF" w:rsidRPr="007C55AF">
          <w:rPr>
            <w:noProof/>
            <w:webHidden/>
            <w:sz w:val="22"/>
          </w:rPr>
          <w:fldChar w:fldCharType="begin"/>
        </w:r>
        <w:r w:rsidR="007C55AF" w:rsidRPr="007C55AF">
          <w:rPr>
            <w:noProof/>
            <w:webHidden/>
            <w:sz w:val="22"/>
          </w:rPr>
          <w:instrText xml:space="preserve"> PAGEREF _Toc174782091 \h </w:instrText>
        </w:r>
        <w:r w:rsidR="007C55AF" w:rsidRPr="007C55AF">
          <w:rPr>
            <w:noProof/>
            <w:webHidden/>
            <w:sz w:val="22"/>
          </w:rPr>
        </w:r>
        <w:r w:rsidR="007C55AF" w:rsidRPr="007C55AF">
          <w:rPr>
            <w:noProof/>
            <w:webHidden/>
            <w:sz w:val="22"/>
          </w:rPr>
          <w:fldChar w:fldCharType="separate"/>
        </w:r>
        <w:r w:rsidR="007C55AF" w:rsidRPr="007C55AF">
          <w:rPr>
            <w:noProof/>
            <w:webHidden/>
            <w:sz w:val="22"/>
          </w:rPr>
          <w:t>12</w:t>
        </w:r>
        <w:r w:rsidR="007C55AF" w:rsidRPr="007C55AF">
          <w:rPr>
            <w:noProof/>
            <w:webHidden/>
            <w:sz w:val="22"/>
          </w:rPr>
          <w:fldChar w:fldCharType="end"/>
        </w:r>
      </w:hyperlink>
    </w:p>
    <w:p w14:paraId="6CC20FA5" w14:textId="0027305E" w:rsidR="007C55AF" w:rsidRPr="007C55AF" w:rsidRDefault="00000000">
      <w:pPr>
        <w:pStyle w:val="Spistreci2"/>
        <w:rPr>
          <w:rFonts w:asciiTheme="minorHAnsi" w:eastAsiaTheme="minorEastAsia" w:hAnsiTheme="minorHAnsi" w:cstheme="minorBidi"/>
          <w:noProof/>
          <w:kern w:val="2"/>
          <w:sz w:val="22"/>
          <w:lang w:eastAsia="pl-PL"/>
          <w14:ligatures w14:val="standardContextual"/>
        </w:rPr>
      </w:pPr>
      <w:hyperlink w:anchor="_Toc174782092" w:history="1">
        <w:r w:rsidR="007C55AF" w:rsidRPr="007C55AF">
          <w:rPr>
            <w:rStyle w:val="Hipercze"/>
            <w:rFonts w:ascii="Century" w:hAnsi="Century"/>
            <w:bCs/>
            <w:i/>
            <w:noProof/>
            <w:sz w:val="22"/>
            <w:lang w:bidi="hi-IN"/>
          </w:rPr>
          <w:t>13.</w:t>
        </w:r>
        <w:r w:rsidR="007C55AF" w:rsidRPr="007C55AF">
          <w:rPr>
            <w:rFonts w:asciiTheme="minorHAnsi" w:eastAsiaTheme="minorEastAsia" w:hAnsiTheme="minorHAnsi" w:cstheme="minorBidi"/>
            <w:noProof/>
            <w:kern w:val="2"/>
            <w:sz w:val="22"/>
            <w:lang w:eastAsia="pl-PL"/>
            <w14:ligatures w14:val="standardContextual"/>
          </w:rPr>
          <w:tab/>
        </w:r>
        <w:r w:rsidR="007C55AF" w:rsidRPr="007C55AF">
          <w:rPr>
            <w:rStyle w:val="Hipercze"/>
            <w:rFonts w:ascii="Century" w:hAnsi="Century"/>
            <w:i/>
            <w:noProof/>
            <w:sz w:val="22"/>
            <w:lang w:bidi="hi-IN"/>
          </w:rPr>
          <w:t xml:space="preserve">Uwagi </w:t>
        </w:r>
        <w:r w:rsidR="007C55AF" w:rsidRPr="007C55AF">
          <w:rPr>
            <w:rStyle w:val="Hipercze"/>
            <w:rFonts w:ascii="Century" w:eastAsia="Arial" w:hAnsi="Century"/>
            <w:i/>
            <w:noProof/>
            <w:sz w:val="22"/>
            <w:lang w:bidi="hi-IN"/>
          </w:rPr>
          <w:t>końcowe</w:t>
        </w:r>
        <w:r w:rsidR="007C55AF" w:rsidRPr="007C55AF">
          <w:rPr>
            <w:noProof/>
            <w:webHidden/>
            <w:sz w:val="22"/>
          </w:rPr>
          <w:tab/>
        </w:r>
        <w:r w:rsidR="007C55AF" w:rsidRPr="007C55AF">
          <w:rPr>
            <w:noProof/>
            <w:webHidden/>
            <w:sz w:val="22"/>
          </w:rPr>
          <w:fldChar w:fldCharType="begin"/>
        </w:r>
        <w:r w:rsidR="007C55AF" w:rsidRPr="007C55AF">
          <w:rPr>
            <w:noProof/>
            <w:webHidden/>
            <w:sz w:val="22"/>
          </w:rPr>
          <w:instrText xml:space="preserve"> PAGEREF _Toc174782092 \h </w:instrText>
        </w:r>
        <w:r w:rsidR="007C55AF" w:rsidRPr="007C55AF">
          <w:rPr>
            <w:noProof/>
            <w:webHidden/>
            <w:sz w:val="22"/>
          </w:rPr>
        </w:r>
        <w:r w:rsidR="007C55AF" w:rsidRPr="007C55AF">
          <w:rPr>
            <w:noProof/>
            <w:webHidden/>
            <w:sz w:val="22"/>
          </w:rPr>
          <w:fldChar w:fldCharType="separate"/>
        </w:r>
        <w:r w:rsidR="007C55AF" w:rsidRPr="007C55AF">
          <w:rPr>
            <w:noProof/>
            <w:webHidden/>
            <w:sz w:val="22"/>
          </w:rPr>
          <w:t>14</w:t>
        </w:r>
        <w:r w:rsidR="007C55AF" w:rsidRPr="007C55AF">
          <w:rPr>
            <w:noProof/>
            <w:webHidden/>
            <w:sz w:val="22"/>
          </w:rPr>
          <w:fldChar w:fldCharType="end"/>
        </w:r>
      </w:hyperlink>
    </w:p>
    <w:p w14:paraId="6BDF1204" w14:textId="4EAEF1D1" w:rsidR="007C55AF" w:rsidRPr="007C55AF" w:rsidRDefault="00000000">
      <w:pPr>
        <w:pStyle w:val="Spistreci2"/>
        <w:rPr>
          <w:rFonts w:asciiTheme="minorHAnsi" w:eastAsiaTheme="minorEastAsia" w:hAnsiTheme="minorHAnsi" w:cstheme="minorBidi"/>
          <w:noProof/>
          <w:kern w:val="2"/>
          <w:sz w:val="22"/>
          <w:lang w:eastAsia="pl-PL"/>
          <w14:ligatures w14:val="standardContextual"/>
        </w:rPr>
      </w:pPr>
      <w:hyperlink w:anchor="_Toc174782093" w:history="1">
        <w:r w:rsidR="007C55AF" w:rsidRPr="007C55AF">
          <w:rPr>
            <w:rStyle w:val="Hipercze"/>
            <w:rFonts w:ascii="Century" w:hAnsi="Century"/>
            <w:bCs/>
            <w:i/>
            <w:noProof/>
            <w:sz w:val="22"/>
            <w:lang w:bidi="hi-IN"/>
          </w:rPr>
          <w:t>14.</w:t>
        </w:r>
        <w:r w:rsidR="007C55AF" w:rsidRPr="007C55AF">
          <w:rPr>
            <w:rFonts w:asciiTheme="minorHAnsi" w:eastAsiaTheme="minorEastAsia" w:hAnsiTheme="minorHAnsi" w:cstheme="minorBidi"/>
            <w:noProof/>
            <w:kern w:val="2"/>
            <w:sz w:val="22"/>
            <w:lang w:eastAsia="pl-PL"/>
            <w14:ligatures w14:val="standardContextual"/>
          </w:rPr>
          <w:tab/>
        </w:r>
        <w:r w:rsidR="007C55AF" w:rsidRPr="007C55AF">
          <w:rPr>
            <w:rStyle w:val="Hipercze"/>
            <w:rFonts w:ascii="Century" w:hAnsi="Century"/>
            <w:i/>
            <w:noProof/>
            <w:sz w:val="22"/>
            <w:lang w:bidi="hi-IN"/>
          </w:rPr>
          <w:t>Plan sieci eN</w:t>
        </w:r>
        <w:r w:rsidR="007C55AF" w:rsidRPr="007C55AF">
          <w:rPr>
            <w:noProof/>
            <w:webHidden/>
            <w:sz w:val="22"/>
          </w:rPr>
          <w:tab/>
        </w:r>
        <w:r w:rsidR="007C55AF" w:rsidRPr="007C55AF">
          <w:rPr>
            <w:noProof/>
            <w:webHidden/>
            <w:sz w:val="22"/>
          </w:rPr>
          <w:fldChar w:fldCharType="begin"/>
        </w:r>
        <w:r w:rsidR="007C55AF" w:rsidRPr="007C55AF">
          <w:rPr>
            <w:noProof/>
            <w:webHidden/>
            <w:sz w:val="22"/>
          </w:rPr>
          <w:instrText xml:space="preserve"> PAGEREF _Toc174782093 \h </w:instrText>
        </w:r>
        <w:r w:rsidR="007C55AF" w:rsidRPr="007C55AF">
          <w:rPr>
            <w:noProof/>
            <w:webHidden/>
            <w:sz w:val="22"/>
          </w:rPr>
        </w:r>
        <w:r w:rsidR="007C55AF" w:rsidRPr="007C55AF">
          <w:rPr>
            <w:noProof/>
            <w:webHidden/>
            <w:sz w:val="22"/>
          </w:rPr>
          <w:fldChar w:fldCharType="separate"/>
        </w:r>
        <w:r w:rsidR="007C55AF" w:rsidRPr="007C55AF">
          <w:rPr>
            <w:noProof/>
            <w:webHidden/>
            <w:sz w:val="22"/>
          </w:rPr>
          <w:t>15</w:t>
        </w:r>
        <w:r w:rsidR="007C55AF" w:rsidRPr="007C55AF">
          <w:rPr>
            <w:noProof/>
            <w:webHidden/>
            <w:sz w:val="22"/>
          </w:rPr>
          <w:fldChar w:fldCharType="end"/>
        </w:r>
      </w:hyperlink>
    </w:p>
    <w:p w14:paraId="67C32501" w14:textId="448BD3DB" w:rsidR="007C55AF" w:rsidRPr="007C55AF" w:rsidRDefault="00000000">
      <w:pPr>
        <w:pStyle w:val="Spistreci2"/>
        <w:rPr>
          <w:rFonts w:asciiTheme="minorHAnsi" w:eastAsiaTheme="minorEastAsia" w:hAnsiTheme="minorHAnsi" w:cstheme="minorBidi"/>
          <w:noProof/>
          <w:kern w:val="2"/>
          <w:sz w:val="22"/>
          <w:lang w:eastAsia="pl-PL"/>
          <w14:ligatures w14:val="standardContextual"/>
        </w:rPr>
      </w:pPr>
      <w:hyperlink w:anchor="_Toc174782094" w:history="1">
        <w:r w:rsidR="007C55AF" w:rsidRPr="007C55AF">
          <w:rPr>
            <w:rStyle w:val="Hipercze"/>
            <w:rFonts w:ascii="Century" w:hAnsi="Century"/>
            <w:bCs/>
            <w:i/>
            <w:noProof/>
            <w:sz w:val="22"/>
            <w:lang w:bidi="hi-IN"/>
          </w:rPr>
          <w:t>15.</w:t>
        </w:r>
        <w:r w:rsidR="007C55AF" w:rsidRPr="007C55AF">
          <w:rPr>
            <w:rFonts w:asciiTheme="minorHAnsi" w:eastAsiaTheme="minorEastAsia" w:hAnsiTheme="minorHAnsi" w:cstheme="minorBidi"/>
            <w:noProof/>
            <w:kern w:val="2"/>
            <w:sz w:val="22"/>
            <w:lang w:eastAsia="pl-PL"/>
            <w14:ligatures w14:val="standardContextual"/>
          </w:rPr>
          <w:tab/>
        </w:r>
        <w:r w:rsidR="007C55AF" w:rsidRPr="007C55AF">
          <w:rPr>
            <w:rStyle w:val="Hipercze"/>
            <w:rFonts w:ascii="Century" w:hAnsi="Century"/>
            <w:i/>
            <w:noProof/>
            <w:sz w:val="22"/>
            <w:lang w:bidi="hi-IN"/>
          </w:rPr>
          <w:t>Rzut parteru – instalacje elektryczne</w:t>
        </w:r>
        <w:r w:rsidR="007C55AF" w:rsidRPr="007C55AF">
          <w:rPr>
            <w:noProof/>
            <w:webHidden/>
            <w:sz w:val="22"/>
          </w:rPr>
          <w:tab/>
        </w:r>
        <w:r w:rsidR="007C55AF" w:rsidRPr="007C55AF">
          <w:rPr>
            <w:noProof/>
            <w:webHidden/>
            <w:sz w:val="22"/>
          </w:rPr>
          <w:fldChar w:fldCharType="begin"/>
        </w:r>
        <w:r w:rsidR="007C55AF" w:rsidRPr="007C55AF">
          <w:rPr>
            <w:noProof/>
            <w:webHidden/>
            <w:sz w:val="22"/>
          </w:rPr>
          <w:instrText xml:space="preserve"> PAGEREF _Toc174782094 \h </w:instrText>
        </w:r>
        <w:r w:rsidR="007C55AF" w:rsidRPr="007C55AF">
          <w:rPr>
            <w:noProof/>
            <w:webHidden/>
            <w:sz w:val="22"/>
          </w:rPr>
        </w:r>
        <w:r w:rsidR="007C55AF" w:rsidRPr="007C55AF">
          <w:rPr>
            <w:noProof/>
            <w:webHidden/>
            <w:sz w:val="22"/>
          </w:rPr>
          <w:fldChar w:fldCharType="separate"/>
        </w:r>
        <w:r w:rsidR="007C55AF" w:rsidRPr="007C55AF">
          <w:rPr>
            <w:noProof/>
            <w:webHidden/>
            <w:sz w:val="22"/>
          </w:rPr>
          <w:t>16</w:t>
        </w:r>
        <w:r w:rsidR="007C55AF" w:rsidRPr="007C55AF">
          <w:rPr>
            <w:noProof/>
            <w:webHidden/>
            <w:sz w:val="22"/>
          </w:rPr>
          <w:fldChar w:fldCharType="end"/>
        </w:r>
      </w:hyperlink>
    </w:p>
    <w:p w14:paraId="446F7373" w14:textId="20BE9D4C" w:rsidR="007C55AF" w:rsidRPr="007C55AF" w:rsidRDefault="00000000">
      <w:pPr>
        <w:pStyle w:val="Spistreci2"/>
        <w:rPr>
          <w:rFonts w:asciiTheme="minorHAnsi" w:eastAsiaTheme="minorEastAsia" w:hAnsiTheme="minorHAnsi" w:cstheme="minorBidi"/>
          <w:noProof/>
          <w:kern w:val="2"/>
          <w:sz w:val="22"/>
          <w:lang w:eastAsia="pl-PL"/>
          <w14:ligatures w14:val="standardContextual"/>
        </w:rPr>
      </w:pPr>
      <w:hyperlink w:anchor="_Toc174782095" w:history="1">
        <w:r w:rsidR="007C55AF" w:rsidRPr="007C55AF">
          <w:rPr>
            <w:rStyle w:val="Hipercze"/>
            <w:rFonts w:ascii="Century" w:hAnsi="Century"/>
            <w:bCs/>
            <w:i/>
            <w:noProof/>
            <w:sz w:val="22"/>
            <w:lang w:bidi="hi-IN"/>
          </w:rPr>
          <w:t>16.</w:t>
        </w:r>
        <w:r w:rsidR="007C55AF" w:rsidRPr="007C55AF">
          <w:rPr>
            <w:rFonts w:asciiTheme="minorHAnsi" w:eastAsiaTheme="minorEastAsia" w:hAnsiTheme="minorHAnsi" w:cstheme="minorBidi"/>
            <w:noProof/>
            <w:kern w:val="2"/>
            <w:sz w:val="22"/>
            <w:lang w:eastAsia="pl-PL"/>
            <w14:ligatures w14:val="standardContextual"/>
          </w:rPr>
          <w:tab/>
        </w:r>
        <w:r w:rsidR="007C55AF" w:rsidRPr="007C55AF">
          <w:rPr>
            <w:rStyle w:val="Hipercze"/>
            <w:rFonts w:ascii="Century" w:hAnsi="Century"/>
            <w:i/>
            <w:noProof/>
            <w:sz w:val="22"/>
            <w:lang w:bidi="hi-IN"/>
          </w:rPr>
          <w:t>Schemat blokowy zasilania</w:t>
        </w:r>
        <w:r w:rsidR="007C55AF" w:rsidRPr="007C55AF">
          <w:rPr>
            <w:noProof/>
            <w:webHidden/>
            <w:sz w:val="22"/>
          </w:rPr>
          <w:tab/>
        </w:r>
        <w:r w:rsidR="007C55AF" w:rsidRPr="007C55AF">
          <w:rPr>
            <w:noProof/>
            <w:webHidden/>
            <w:sz w:val="22"/>
          </w:rPr>
          <w:fldChar w:fldCharType="begin"/>
        </w:r>
        <w:r w:rsidR="007C55AF" w:rsidRPr="007C55AF">
          <w:rPr>
            <w:noProof/>
            <w:webHidden/>
            <w:sz w:val="22"/>
          </w:rPr>
          <w:instrText xml:space="preserve"> PAGEREF _Toc174782095 \h </w:instrText>
        </w:r>
        <w:r w:rsidR="007C55AF" w:rsidRPr="007C55AF">
          <w:rPr>
            <w:noProof/>
            <w:webHidden/>
            <w:sz w:val="22"/>
          </w:rPr>
        </w:r>
        <w:r w:rsidR="007C55AF" w:rsidRPr="007C55AF">
          <w:rPr>
            <w:noProof/>
            <w:webHidden/>
            <w:sz w:val="22"/>
          </w:rPr>
          <w:fldChar w:fldCharType="separate"/>
        </w:r>
        <w:r w:rsidR="007C55AF" w:rsidRPr="007C55AF">
          <w:rPr>
            <w:noProof/>
            <w:webHidden/>
            <w:sz w:val="22"/>
          </w:rPr>
          <w:t>17</w:t>
        </w:r>
        <w:r w:rsidR="007C55AF" w:rsidRPr="007C55AF">
          <w:rPr>
            <w:noProof/>
            <w:webHidden/>
            <w:sz w:val="22"/>
          </w:rPr>
          <w:fldChar w:fldCharType="end"/>
        </w:r>
      </w:hyperlink>
    </w:p>
    <w:p w14:paraId="02ACE5B0" w14:textId="47A188D6" w:rsidR="007C55AF" w:rsidRPr="007C55AF" w:rsidRDefault="00000000">
      <w:pPr>
        <w:pStyle w:val="Spistreci2"/>
        <w:rPr>
          <w:rFonts w:asciiTheme="minorHAnsi" w:eastAsiaTheme="minorEastAsia" w:hAnsiTheme="minorHAnsi" w:cstheme="minorBidi"/>
          <w:noProof/>
          <w:kern w:val="2"/>
          <w:sz w:val="22"/>
          <w:lang w:eastAsia="pl-PL"/>
          <w14:ligatures w14:val="standardContextual"/>
        </w:rPr>
      </w:pPr>
      <w:hyperlink w:anchor="_Toc174782096" w:history="1">
        <w:r w:rsidR="007C55AF" w:rsidRPr="007C55AF">
          <w:rPr>
            <w:rStyle w:val="Hipercze"/>
            <w:rFonts w:ascii="Century" w:hAnsi="Century"/>
            <w:bCs/>
            <w:i/>
            <w:noProof/>
            <w:sz w:val="22"/>
            <w:lang w:bidi="hi-IN"/>
          </w:rPr>
          <w:t>17.</w:t>
        </w:r>
        <w:r w:rsidR="007C55AF" w:rsidRPr="007C55AF">
          <w:rPr>
            <w:rFonts w:asciiTheme="minorHAnsi" w:eastAsiaTheme="minorEastAsia" w:hAnsiTheme="minorHAnsi" w:cstheme="minorBidi"/>
            <w:noProof/>
            <w:kern w:val="2"/>
            <w:sz w:val="22"/>
            <w:lang w:eastAsia="pl-PL"/>
            <w14:ligatures w14:val="standardContextual"/>
          </w:rPr>
          <w:tab/>
        </w:r>
        <w:r w:rsidR="007C55AF" w:rsidRPr="007C55AF">
          <w:rPr>
            <w:rStyle w:val="Hipercze"/>
            <w:rFonts w:ascii="Century" w:hAnsi="Century"/>
            <w:i/>
            <w:noProof/>
            <w:sz w:val="22"/>
            <w:lang w:bidi="hi-IN"/>
          </w:rPr>
          <w:t>Ideowy schemat zasalania</w:t>
        </w:r>
        <w:r w:rsidR="007C55AF" w:rsidRPr="007C55AF">
          <w:rPr>
            <w:noProof/>
            <w:webHidden/>
            <w:sz w:val="22"/>
          </w:rPr>
          <w:tab/>
        </w:r>
        <w:r w:rsidR="007C55AF" w:rsidRPr="007C55AF">
          <w:rPr>
            <w:noProof/>
            <w:webHidden/>
            <w:sz w:val="22"/>
          </w:rPr>
          <w:fldChar w:fldCharType="begin"/>
        </w:r>
        <w:r w:rsidR="007C55AF" w:rsidRPr="007C55AF">
          <w:rPr>
            <w:noProof/>
            <w:webHidden/>
            <w:sz w:val="22"/>
          </w:rPr>
          <w:instrText xml:space="preserve"> PAGEREF _Toc174782096 \h </w:instrText>
        </w:r>
        <w:r w:rsidR="007C55AF" w:rsidRPr="007C55AF">
          <w:rPr>
            <w:noProof/>
            <w:webHidden/>
            <w:sz w:val="22"/>
          </w:rPr>
        </w:r>
        <w:r w:rsidR="007C55AF" w:rsidRPr="007C55AF">
          <w:rPr>
            <w:noProof/>
            <w:webHidden/>
            <w:sz w:val="22"/>
          </w:rPr>
          <w:fldChar w:fldCharType="separate"/>
        </w:r>
        <w:r w:rsidR="007C55AF" w:rsidRPr="007C55AF">
          <w:rPr>
            <w:noProof/>
            <w:webHidden/>
            <w:sz w:val="22"/>
          </w:rPr>
          <w:t>18</w:t>
        </w:r>
        <w:r w:rsidR="007C55AF" w:rsidRPr="007C55AF">
          <w:rPr>
            <w:noProof/>
            <w:webHidden/>
            <w:sz w:val="22"/>
          </w:rPr>
          <w:fldChar w:fldCharType="end"/>
        </w:r>
      </w:hyperlink>
    </w:p>
    <w:p w14:paraId="38BDB59E" w14:textId="3DF43B6C" w:rsidR="00466DC8" w:rsidRPr="00704FE2" w:rsidRDefault="00466DC8" w:rsidP="00466DC8">
      <w:pPr>
        <w:pStyle w:val="Spistreci2"/>
        <w:rPr>
          <w:rFonts w:ascii="Century" w:hAnsi="Century"/>
          <w:i/>
          <w:sz w:val="22"/>
        </w:rPr>
      </w:pPr>
      <w:r w:rsidRPr="007C55AF">
        <w:rPr>
          <w:rStyle w:val="Hipercze"/>
          <w:rFonts w:ascii="Century" w:eastAsia="Arial" w:hAnsi="Century"/>
          <w:i/>
          <w:noProof/>
          <w:sz w:val="22"/>
        </w:rPr>
        <w:fldChar w:fldCharType="end"/>
      </w:r>
    </w:p>
    <w:p w14:paraId="4E6C93A9" w14:textId="77777777" w:rsidR="00466DC8" w:rsidRDefault="00466DC8" w:rsidP="00466DC8">
      <w:pPr>
        <w:spacing w:line="276" w:lineRule="auto"/>
        <w:rPr>
          <w:rFonts w:ascii="Century" w:eastAsia="Calibri" w:hAnsi="Century"/>
          <w:i/>
          <w:szCs w:val="22"/>
          <w:lang w:eastAsia="en-US"/>
        </w:rPr>
      </w:pPr>
    </w:p>
    <w:p w14:paraId="3A46A963" w14:textId="77777777" w:rsidR="00E956FA" w:rsidRDefault="00E956FA" w:rsidP="00466DC8">
      <w:pPr>
        <w:spacing w:line="276" w:lineRule="auto"/>
        <w:rPr>
          <w:rFonts w:ascii="Century" w:eastAsia="Calibri" w:hAnsi="Century"/>
          <w:i/>
          <w:szCs w:val="22"/>
          <w:lang w:eastAsia="en-US"/>
        </w:rPr>
      </w:pPr>
    </w:p>
    <w:p w14:paraId="12A21DF4" w14:textId="77777777" w:rsidR="00E956FA" w:rsidRDefault="00E956FA" w:rsidP="00466DC8">
      <w:pPr>
        <w:spacing w:line="276" w:lineRule="auto"/>
        <w:rPr>
          <w:rFonts w:ascii="Century" w:eastAsia="Calibri" w:hAnsi="Century"/>
          <w:i/>
          <w:szCs w:val="22"/>
          <w:lang w:eastAsia="en-US"/>
        </w:rPr>
      </w:pPr>
    </w:p>
    <w:p w14:paraId="3EC6B4D2" w14:textId="77777777" w:rsidR="00E956FA" w:rsidRDefault="00E956FA" w:rsidP="00466DC8">
      <w:pPr>
        <w:spacing w:line="276" w:lineRule="auto"/>
        <w:rPr>
          <w:rFonts w:ascii="Century" w:eastAsia="Calibri" w:hAnsi="Century"/>
          <w:i/>
          <w:szCs w:val="22"/>
          <w:lang w:eastAsia="en-US"/>
        </w:rPr>
      </w:pPr>
    </w:p>
    <w:p w14:paraId="592D4B6A" w14:textId="77777777" w:rsidR="00E956FA" w:rsidRDefault="00E956FA" w:rsidP="00466DC8">
      <w:pPr>
        <w:spacing w:line="276" w:lineRule="auto"/>
        <w:rPr>
          <w:rFonts w:ascii="Century" w:eastAsia="Calibri" w:hAnsi="Century"/>
          <w:i/>
          <w:szCs w:val="22"/>
          <w:lang w:eastAsia="en-US"/>
        </w:rPr>
      </w:pPr>
    </w:p>
    <w:p w14:paraId="2552751F" w14:textId="77777777" w:rsidR="00E956FA" w:rsidRDefault="00E956FA" w:rsidP="00466DC8">
      <w:pPr>
        <w:spacing w:line="276" w:lineRule="auto"/>
        <w:rPr>
          <w:rFonts w:ascii="Century" w:eastAsia="Calibri" w:hAnsi="Century"/>
          <w:i/>
          <w:szCs w:val="22"/>
          <w:lang w:eastAsia="en-US"/>
        </w:rPr>
      </w:pPr>
    </w:p>
    <w:p w14:paraId="017EC178" w14:textId="77777777" w:rsidR="00E956FA" w:rsidRDefault="00E956FA" w:rsidP="00466DC8">
      <w:pPr>
        <w:spacing w:line="276" w:lineRule="auto"/>
        <w:rPr>
          <w:rFonts w:ascii="Century" w:eastAsia="Calibri" w:hAnsi="Century"/>
          <w:i/>
          <w:szCs w:val="22"/>
          <w:lang w:eastAsia="en-US"/>
        </w:rPr>
      </w:pPr>
    </w:p>
    <w:p w14:paraId="40CA7BE3" w14:textId="77777777" w:rsidR="00E956FA" w:rsidRDefault="00E956FA" w:rsidP="00466DC8">
      <w:pPr>
        <w:spacing w:line="276" w:lineRule="auto"/>
        <w:rPr>
          <w:rFonts w:ascii="Century" w:eastAsia="Calibri" w:hAnsi="Century"/>
          <w:i/>
          <w:szCs w:val="22"/>
          <w:lang w:eastAsia="en-US"/>
        </w:rPr>
      </w:pPr>
    </w:p>
    <w:p w14:paraId="1274E8A6" w14:textId="77777777" w:rsidR="00E956FA" w:rsidRDefault="00E956FA" w:rsidP="00466DC8">
      <w:pPr>
        <w:spacing w:line="276" w:lineRule="auto"/>
        <w:rPr>
          <w:rFonts w:ascii="Century" w:eastAsia="Calibri" w:hAnsi="Century"/>
          <w:i/>
          <w:szCs w:val="22"/>
          <w:lang w:eastAsia="en-US"/>
        </w:rPr>
      </w:pPr>
    </w:p>
    <w:p w14:paraId="6F2E6AEA" w14:textId="77777777" w:rsidR="00E956FA" w:rsidRDefault="00E956FA" w:rsidP="00466DC8">
      <w:pPr>
        <w:spacing w:line="276" w:lineRule="auto"/>
        <w:rPr>
          <w:rFonts w:ascii="Century" w:eastAsia="Calibri" w:hAnsi="Century"/>
          <w:i/>
          <w:szCs w:val="22"/>
          <w:lang w:eastAsia="en-US"/>
        </w:rPr>
      </w:pPr>
    </w:p>
    <w:p w14:paraId="41742B01" w14:textId="77777777" w:rsidR="00E956FA" w:rsidRDefault="00E956FA" w:rsidP="00466DC8">
      <w:pPr>
        <w:spacing w:line="276" w:lineRule="auto"/>
        <w:rPr>
          <w:rFonts w:ascii="Century" w:eastAsia="Calibri" w:hAnsi="Century"/>
          <w:i/>
          <w:szCs w:val="22"/>
          <w:lang w:eastAsia="en-US"/>
        </w:rPr>
      </w:pPr>
    </w:p>
    <w:p w14:paraId="1B7A2BC7" w14:textId="77777777" w:rsidR="00E956FA" w:rsidRDefault="00E956FA" w:rsidP="00466DC8">
      <w:pPr>
        <w:spacing w:line="276" w:lineRule="auto"/>
        <w:rPr>
          <w:rFonts w:ascii="Century" w:eastAsia="Calibri" w:hAnsi="Century"/>
          <w:i/>
          <w:szCs w:val="22"/>
          <w:lang w:eastAsia="en-US"/>
        </w:rPr>
      </w:pPr>
    </w:p>
    <w:p w14:paraId="2632E6A4" w14:textId="77777777" w:rsidR="00E956FA" w:rsidRDefault="00E956FA" w:rsidP="00466DC8">
      <w:pPr>
        <w:spacing w:line="276" w:lineRule="auto"/>
        <w:rPr>
          <w:rFonts w:ascii="Century" w:eastAsia="Calibri" w:hAnsi="Century"/>
          <w:i/>
          <w:szCs w:val="22"/>
          <w:lang w:eastAsia="en-US"/>
        </w:rPr>
      </w:pPr>
    </w:p>
    <w:p w14:paraId="2F4984D5" w14:textId="77777777" w:rsidR="00E956FA" w:rsidRDefault="00E956FA" w:rsidP="00466DC8">
      <w:pPr>
        <w:spacing w:line="276" w:lineRule="auto"/>
        <w:rPr>
          <w:rFonts w:ascii="Century" w:eastAsia="Calibri" w:hAnsi="Century"/>
          <w:i/>
          <w:szCs w:val="22"/>
          <w:lang w:eastAsia="en-US"/>
        </w:rPr>
      </w:pPr>
    </w:p>
    <w:p w14:paraId="6CA625CE" w14:textId="77777777" w:rsidR="00E956FA" w:rsidRDefault="00E956FA" w:rsidP="00466DC8">
      <w:pPr>
        <w:spacing w:line="276" w:lineRule="auto"/>
        <w:rPr>
          <w:rFonts w:ascii="Century" w:eastAsia="Calibri" w:hAnsi="Century"/>
          <w:i/>
          <w:szCs w:val="22"/>
          <w:lang w:eastAsia="en-US"/>
        </w:rPr>
      </w:pPr>
    </w:p>
    <w:p w14:paraId="1F3A8FC2" w14:textId="6C198127" w:rsidR="00E956FA" w:rsidRPr="00106FD1" w:rsidRDefault="00E956FA" w:rsidP="00E956FA">
      <w:pPr>
        <w:pStyle w:val="Nagwek1"/>
        <w:suppressAutoHyphens w:val="0"/>
        <w:autoSpaceDN/>
        <w:spacing w:before="0" w:after="240"/>
        <w:ind w:left="1080" w:hanging="720"/>
        <w:textAlignment w:val="auto"/>
      </w:pPr>
      <w:bookmarkStart w:id="1" w:name="_Toc174782076"/>
      <w:r>
        <w:t xml:space="preserve">II. </w:t>
      </w:r>
      <w:r>
        <w:tab/>
        <w:t>Oświadczenie projektanta</w:t>
      </w:r>
      <w:bookmarkEnd w:id="1"/>
      <w:r>
        <w:t xml:space="preserve"> </w:t>
      </w:r>
    </w:p>
    <w:p w14:paraId="0B2517B3" w14:textId="77777777" w:rsidR="00E956FA" w:rsidRDefault="00E956FA" w:rsidP="00466DC8">
      <w:pPr>
        <w:spacing w:line="276" w:lineRule="auto"/>
        <w:rPr>
          <w:rFonts w:ascii="Century" w:eastAsia="Calibri" w:hAnsi="Century"/>
          <w:i/>
          <w:szCs w:val="22"/>
          <w:lang w:eastAsia="en-US"/>
        </w:rPr>
      </w:pPr>
    </w:p>
    <w:p w14:paraId="23207087" w14:textId="77777777" w:rsidR="00E956FA" w:rsidRDefault="00E956FA" w:rsidP="00E956FA">
      <w:pPr>
        <w:spacing w:line="276" w:lineRule="auto"/>
        <w:jc w:val="both"/>
        <w:rPr>
          <w:rFonts w:ascii="Century" w:eastAsia="Calibri" w:hAnsi="Century"/>
          <w:i/>
          <w:szCs w:val="22"/>
          <w:lang w:eastAsia="en-US"/>
        </w:rPr>
      </w:pPr>
    </w:p>
    <w:p w14:paraId="45B1EF2A" w14:textId="77777777" w:rsidR="00E956FA" w:rsidRPr="00E956FA" w:rsidRDefault="00E956FA" w:rsidP="00E956FA">
      <w:pPr>
        <w:shd w:val="clear" w:color="auto" w:fill="FFFFFF"/>
        <w:ind w:left="-284"/>
        <w:jc w:val="both"/>
        <w:rPr>
          <w:rFonts w:ascii="Century" w:hAnsi="Century"/>
          <w:i/>
          <w:iCs/>
          <w:color w:val="000000"/>
          <w:spacing w:val="2"/>
          <w:sz w:val="22"/>
          <w:szCs w:val="22"/>
        </w:rPr>
      </w:pPr>
      <w:r w:rsidRPr="00E956FA">
        <w:rPr>
          <w:rFonts w:ascii="Century" w:hAnsi="Century"/>
          <w:i/>
          <w:iCs/>
          <w:color w:val="000000"/>
          <w:spacing w:val="1"/>
          <w:sz w:val="22"/>
          <w:szCs w:val="22"/>
        </w:rPr>
        <w:t xml:space="preserve">o sporządzeniu projektu technicznego </w:t>
      </w:r>
      <w:r w:rsidRPr="00E956FA">
        <w:rPr>
          <w:rFonts w:ascii="Century" w:hAnsi="Century"/>
          <w:i/>
          <w:iCs/>
          <w:color w:val="000000"/>
          <w:spacing w:val="2"/>
          <w:sz w:val="22"/>
          <w:szCs w:val="22"/>
        </w:rPr>
        <w:t>zgodnie z obowiązującymi przepisami oraz zasadami wiedzy technicznej</w:t>
      </w:r>
    </w:p>
    <w:p w14:paraId="5630F1A7" w14:textId="77777777" w:rsidR="00E956FA" w:rsidRPr="00E956FA" w:rsidRDefault="00E956FA" w:rsidP="00E956FA">
      <w:pPr>
        <w:shd w:val="clear" w:color="auto" w:fill="FFFFFF"/>
        <w:tabs>
          <w:tab w:val="left" w:leader="dot" w:pos="6579"/>
        </w:tabs>
        <w:ind w:left="-284"/>
        <w:jc w:val="both"/>
        <w:rPr>
          <w:rFonts w:ascii="Century" w:hAnsi="Century"/>
          <w:i/>
          <w:iCs/>
          <w:color w:val="000000"/>
          <w:sz w:val="22"/>
          <w:szCs w:val="22"/>
        </w:rPr>
      </w:pPr>
    </w:p>
    <w:p w14:paraId="2EB373E1" w14:textId="17127563" w:rsidR="00E956FA" w:rsidRPr="00E956FA" w:rsidRDefault="0006270A" w:rsidP="00E956FA">
      <w:pPr>
        <w:shd w:val="clear" w:color="auto" w:fill="FFFFFF"/>
        <w:tabs>
          <w:tab w:val="left" w:pos="2410"/>
          <w:tab w:val="left" w:leader="dot" w:pos="6579"/>
        </w:tabs>
        <w:ind w:left="-284"/>
        <w:jc w:val="both"/>
        <w:rPr>
          <w:rFonts w:ascii="Century" w:hAnsi="Century"/>
          <w:i/>
          <w:iCs/>
          <w:sz w:val="22"/>
          <w:szCs w:val="22"/>
        </w:rPr>
      </w:pPr>
      <w:r>
        <w:rPr>
          <w:rFonts w:ascii="Century" w:hAnsi="Century"/>
          <w:i/>
          <w:iCs/>
          <w:color w:val="000000"/>
          <w:sz w:val="22"/>
          <w:szCs w:val="22"/>
        </w:rPr>
        <w:t>My</w:t>
      </w:r>
      <w:r w:rsidR="00E956FA" w:rsidRPr="00E956FA">
        <w:rPr>
          <w:rFonts w:ascii="Century" w:hAnsi="Century"/>
          <w:i/>
          <w:iCs/>
          <w:color w:val="000000"/>
          <w:sz w:val="22"/>
          <w:szCs w:val="22"/>
        </w:rPr>
        <w:t xml:space="preserve"> niżej podpisan</w:t>
      </w:r>
      <w:r>
        <w:rPr>
          <w:rFonts w:ascii="Century" w:hAnsi="Century"/>
          <w:i/>
          <w:iCs/>
          <w:color w:val="000000"/>
          <w:sz w:val="22"/>
          <w:szCs w:val="22"/>
        </w:rPr>
        <w:t>i</w:t>
      </w:r>
      <w:r w:rsidR="00E956FA" w:rsidRPr="00E956FA">
        <w:rPr>
          <w:rFonts w:ascii="Century" w:hAnsi="Century"/>
          <w:i/>
          <w:iCs/>
          <w:color w:val="000000"/>
          <w:sz w:val="22"/>
          <w:szCs w:val="22"/>
        </w:rPr>
        <w:t xml:space="preserve">: </w:t>
      </w:r>
      <w:r w:rsidR="00E956FA" w:rsidRPr="00E956FA">
        <w:rPr>
          <w:rFonts w:ascii="Century" w:hAnsi="Century"/>
          <w:b/>
          <w:bCs/>
          <w:i/>
          <w:iCs/>
          <w:color w:val="000000"/>
          <w:sz w:val="22"/>
          <w:szCs w:val="22"/>
        </w:rPr>
        <w:t xml:space="preserve">Dawid Konieczny </w:t>
      </w:r>
      <w:r>
        <w:rPr>
          <w:rFonts w:ascii="Century" w:hAnsi="Century"/>
          <w:b/>
          <w:bCs/>
          <w:i/>
          <w:iCs/>
          <w:color w:val="000000"/>
          <w:sz w:val="22"/>
          <w:szCs w:val="22"/>
        </w:rPr>
        <w:t>, Dominik Korzeniewski</w:t>
      </w:r>
      <w:r w:rsidR="00E956FA" w:rsidRPr="00E956FA">
        <w:rPr>
          <w:rFonts w:ascii="Century" w:hAnsi="Century"/>
          <w:b/>
          <w:bCs/>
          <w:i/>
          <w:iCs/>
          <w:color w:val="000000"/>
          <w:sz w:val="22"/>
          <w:szCs w:val="22"/>
        </w:rPr>
        <w:t xml:space="preserve"> </w:t>
      </w:r>
    </w:p>
    <w:p w14:paraId="35713AE8" w14:textId="77777777" w:rsidR="00E956FA" w:rsidRPr="00E956FA" w:rsidRDefault="00E956FA" w:rsidP="00E956FA">
      <w:pPr>
        <w:shd w:val="clear" w:color="auto" w:fill="FFFFFF"/>
        <w:ind w:left="-284"/>
        <w:jc w:val="both"/>
        <w:rPr>
          <w:rFonts w:ascii="Century" w:hAnsi="Century"/>
          <w:i/>
          <w:iCs/>
          <w:color w:val="000000"/>
          <w:spacing w:val="-4"/>
          <w:sz w:val="22"/>
          <w:szCs w:val="22"/>
        </w:rPr>
      </w:pPr>
    </w:p>
    <w:p w14:paraId="53EDAAA6" w14:textId="77777777" w:rsidR="00E956FA" w:rsidRPr="00E956FA" w:rsidRDefault="00E956FA" w:rsidP="00E956FA">
      <w:pPr>
        <w:shd w:val="clear" w:color="auto" w:fill="FFFFFF"/>
        <w:ind w:left="-284"/>
        <w:jc w:val="both"/>
        <w:rPr>
          <w:rFonts w:ascii="Century" w:hAnsi="Century"/>
          <w:i/>
          <w:iCs/>
          <w:color w:val="000000"/>
          <w:spacing w:val="-4"/>
          <w:sz w:val="22"/>
          <w:szCs w:val="22"/>
        </w:rPr>
      </w:pPr>
      <w:r w:rsidRPr="00E956FA">
        <w:rPr>
          <w:rFonts w:ascii="Century" w:hAnsi="Century"/>
          <w:i/>
          <w:iCs/>
          <w:color w:val="000000"/>
          <w:spacing w:val="-4"/>
          <w:sz w:val="22"/>
          <w:szCs w:val="22"/>
        </w:rPr>
        <w:t>po zapoznaniu się z przepisami ustawy z dnia 7 lipca 1994 r. - Prawo budowlane (i jej wszystkimi zmianami</w:t>
      </w:r>
      <w:r w:rsidRPr="00E956FA">
        <w:rPr>
          <w:rFonts w:ascii="Century" w:hAnsi="Century"/>
          <w:i/>
          <w:iCs/>
          <w:color w:val="000000"/>
          <w:spacing w:val="-3"/>
          <w:sz w:val="22"/>
          <w:szCs w:val="22"/>
        </w:rPr>
        <w:t>) zgodnie z art. 34 ust. 3d pkt. 3 tej ustawy oświadczamy, że projekt techniczny opracowany dla:</w:t>
      </w:r>
    </w:p>
    <w:p w14:paraId="5FB8905F" w14:textId="77777777" w:rsidR="00E956FA" w:rsidRPr="00E956FA" w:rsidRDefault="00E956FA" w:rsidP="00E956FA">
      <w:pPr>
        <w:shd w:val="clear" w:color="auto" w:fill="FFFFFF"/>
        <w:ind w:left="-284"/>
        <w:jc w:val="both"/>
        <w:rPr>
          <w:rFonts w:ascii="Century" w:hAnsi="Century"/>
          <w:i/>
          <w:iCs/>
          <w:color w:val="000000"/>
          <w:spacing w:val="-3"/>
          <w:sz w:val="22"/>
          <w:szCs w:val="22"/>
        </w:rPr>
      </w:pPr>
    </w:p>
    <w:p w14:paraId="46878632" w14:textId="62D920CF" w:rsidR="00E956FA" w:rsidRPr="00E956FA" w:rsidRDefault="00E956FA" w:rsidP="006F738B">
      <w:pPr>
        <w:shd w:val="clear" w:color="auto" w:fill="FFFFFF"/>
        <w:tabs>
          <w:tab w:val="left" w:leader="dot" w:pos="7624"/>
        </w:tabs>
        <w:ind w:left="1418" w:hanging="1702"/>
        <w:jc w:val="both"/>
        <w:rPr>
          <w:rFonts w:ascii="Century" w:hAnsi="Century"/>
          <w:b/>
          <w:bCs/>
          <w:i/>
          <w:iCs/>
          <w:color w:val="000000"/>
          <w:spacing w:val="-6"/>
          <w:sz w:val="22"/>
          <w:szCs w:val="22"/>
        </w:rPr>
      </w:pPr>
      <w:r w:rsidRPr="00E956FA">
        <w:rPr>
          <w:rFonts w:ascii="Century" w:hAnsi="Century"/>
          <w:bCs/>
          <w:i/>
          <w:iCs/>
          <w:color w:val="000000"/>
          <w:spacing w:val="-6"/>
          <w:sz w:val="22"/>
          <w:szCs w:val="22"/>
        </w:rPr>
        <w:t>INWESTO</w:t>
      </w:r>
      <w:r>
        <w:rPr>
          <w:rFonts w:ascii="Century" w:hAnsi="Century"/>
          <w:bCs/>
          <w:i/>
          <w:iCs/>
          <w:color w:val="000000"/>
          <w:spacing w:val="-6"/>
          <w:sz w:val="22"/>
          <w:szCs w:val="22"/>
        </w:rPr>
        <w:t xml:space="preserve">R: </w:t>
      </w:r>
      <w:r>
        <w:rPr>
          <w:rFonts w:ascii="Century" w:hAnsi="Century"/>
          <w:b/>
          <w:bCs/>
          <w:i/>
          <w:iCs/>
          <w:color w:val="000000"/>
          <w:spacing w:val="-6"/>
          <w:sz w:val="22"/>
          <w:szCs w:val="22"/>
        </w:rPr>
        <w:t xml:space="preserve">        </w:t>
      </w:r>
      <w:r w:rsidR="006F738B">
        <w:rPr>
          <w:rFonts w:ascii="Century" w:hAnsi="Century"/>
          <w:b/>
          <w:bCs/>
          <w:i/>
          <w:iCs/>
          <w:color w:val="000000"/>
          <w:spacing w:val="-6"/>
          <w:sz w:val="22"/>
          <w:szCs w:val="22"/>
        </w:rPr>
        <w:t>Gmina Rydzyna</w:t>
      </w:r>
      <w:r w:rsidRPr="00E956FA">
        <w:rPr>
          <w:rFonts w:ascii="Century" w:hAnsi="Century"/>
          <w:b/>
          <w:bCs/>
          <w:i/>
          <w:iCs/>
          <w:color w:val="000000"/>
          <w:spacing w:val="-6"/>
          <w:sz w:val="22"/>
          <w:szCs w:val="22"/>
        </w:rPr>
        <w:t xml:space="preserve"> </w:t>
      </w:r>
    </w:p>
    <w:p w14:paraId="58340567" w14:textId="5E13A8C7" w:rsidR="00E956FA" w:rsidRPr="00E956FA" w:rsidRDefault="00E956FA" w:rsidP="00E956FA">
      <w:pPr>
        <w:shd w:val="clear" w:color="auto" w:fill="FFFFFF"/>
        <w:tabs>
          <w:tab w:val="left" w:leader="dot" w:pos="7624"/>
        </w:tabs>
        <w:ind w:left="1418" w:hanging="1702"/>
        <w:jc w:val="both"/>
        <w:rPr>
          <w:rFonts w:ascii="Century" w:hAnsi="Century"/>
          <w:b/>
          <w:bCs/>
          <w:i/>
          <w:iCs/>
          <w:color w:val="000000"/>
          <w:spacing w:val="-6"/>
          <w:sz w:val="22"/>
          <w:szCs w:val="22"/>
        </w:rPr>
      </w:pPr>
      <w:r>
        <w:rPr>
          <w:rFonts w:ascii="Century" w:hAnsi="Century"/>
          <w:b/>
          <w:bCs/>
          <w:i/>
          <w:iCs/>
          <w:color w:val="000000"/>
          <w:spacing w:val="-6"/>
          <w:sz w:val="22"/>
          <w:szCs w:val="22"/>
        </w:rPr>
        <w:t xml:space="preserve">                                </w:t>
      </w:r>
      <w:r w:rsidRPr="00E956FA">
        <w:rPr>
          <w:rFonts w:ascii="Century" w:hAnsi="Century"/>
          <w:b/>
          <w:bCs/>
          <w:i/>
          <w:iCs/>
          <w:color w:val="000000"/>
          <w:spacing w:val="-6"/>
          <w:sz w:val="22"/>
          <w:szCs w:val="22"/>
        </w:rPr>
        <w:t xml:space="preserve">ul. </w:t>
      </w:r>
      <w:r w:rsidR="006F738B">
        <w:rPr>
          <w:rFonts w:ascii="Century" w:hAnsi="Century"/>
          <w:b/>
          <w:bCs/>
          <w:i/>
          <w:iCs/>
          <w:color w:val="000000"/>
          <w:spacing w:val="-6"/>
          <w:sz w:val="22"/>
          <w:szCs w:val="22"/>
        </w:rPr>
        <w:t>Rynek 1</w:t>
      </w:r>
    </w:p>
    <w:p w14:paraId="5EC02711" w14:textId="3C560E86" w:rsidR="00E956FA" w:rsidRPr="00E956FA" w:rsidRDefault="00E956FA" w:rsidP="00E956FA">
      <w:pPr>
        <w:shd w:val="clear" w:color="auto" w:fill="FFFFFF"/>
        <w:tabs>
          <w:tab w:val="left" w:leader="dot" w:pos="7624"/>
        </w:tabs>
        <w:ind w:left="1418" w:hanging="1702"/>
        <w:jc w:val="both"/>
        <w:rPr>
          <w:rFonts w:ascii="Century" w:hAnsi="Century"/>
          <w:b/>
          <w:bCs/>
          <w:i/>
          <w:iCs/>
          <w:color w:val="000000"/>
          <w:spacing w:val="-6"/>
          <w:sz w:val="22"/>
          <w:szCs w:val="22"/>
        </w:rPr>
      </w:pPr>
      <w:r>
        <w:rPr>
          <w:rFonts w:ascii="Century" w:hAnsi="Century"/>
          <w:b/>
          <w:bCs/>
          <w:i/>
          <w:iCs/>
          <w:color w:val="000000"/>
          <w:spacing w:val="-6"/>
          <w:sz w:val="22"/>
          <w:szCs w:val="22"/>
        </w:rPr>
        <w:t xml:space="preserve">                                </w:t>
      </w:r>
      <w:r w:rsidRPr="00E956FA">
        <w:rPr>
          <w:rFonts w:ascii="Century" w:hAnsi="Century"/>
          <w:b/>
          <w:bCs/>
          <w:i/>
          <w:iCs/>
          <w:color w:val="000000"/>
          <w:spacing w:val="-6"/>
          <w:sz w:val="22"/>
          <w:szCs w:val="22"/>
        </w:rPr>
        <w:t>64-1</w:t>
      </w:r>
      <w:r w:rsidR="006F738B">
        <w:rPr>
          <w:rFonts w:ascii="Century" w:hAnsi="Century"/>
          <w:b/>
          <w:bCs/>
          <w:i/>
          <w:iCs/>
          <w:color w:val="000000"/>
          <w:spacing w:val="-6"/>
          <w:sz w:val="22"/>
          <w:szCs w:val="22"/>
        </w:rPr>
        <w:t xml:space="preserve">30 </w:t>
      </w:r>
      <w:r w:rsidR="00F746BD">
        <w:rPr>
          <w:rFonts w:ascii="Century" w:hAnsi="Century"/>
          <w:b/>
          <w:bCs/>
          <w:i/>
          <w:iCs/>
          <w:color w:val="000000"/>
          <w:spacing w:val="-6"/>
          <w:sz w:val="22"/>
          <w:szCs w:val="22"/>
        </w:rPr>
        <w:t xml:space="preserve"> Rydzyna</w:t>
      </w:r>
    </w:p>
    <w:p w14:paraId="0CA7B18A" w14:textId="77777777" w:rsidR="00E956FA" w:rsidRPr="00E956FA" w:rsidRDefault="00E956FA" w:rsidP="00E956FA">
      <w:pPr>
        <w:shd w:val="clear" w:color="auto" w:fill="FFFFFF"/>
        <w:tabs>
          <w:tab w:val="left" w:pos="1560"/>
          <w:tab w:val="left" w:leader="dot" w:pos="7672"/>
        </w:tabs>
        <w:ind w:left="1418" w:hanging="1702"/>
        <w:jc w:val="both"/>
        <w:rPr>
          <w:rFonts w:ascii="Century" w:hAnsi="Century"/>
          <w:bCs/>
          <w:i/>
          <w:iCs/>
          <w:color w:val="000000"/>
          <w:spacing w:val="-7"/>
          <w:sz w:val="22"/>
          <w:szCs w:val="22"/>
        </w:rPr>
      </w:pPr>
    </w:p>
    <w:p w14:paraId="1852A000" w14:textId="7E6AFEC7" w:rsidR="00E956FA" w:rsidRPr="00E956FA" w:rsidRDefault="00E956FA" w:rsidP="00E956FA">
      <w:pPr>
        <w:shd w:val="clear" w:color="auto" w:fill="FFFFFF"/>
        <w:tabs>
          <w:tab w:val="left" w:pos="1701"/>
        </w:tabs>
        <w:ind w:left="1418" w:right="-415" w:hanging="1702"/>
        <w:jc w:val="both"/>
        <w:rPr>
          <w:rFonts w:ascii="Century" w:hAnsi="Century"/>
          <w:i/>
          <w:iCs/>
          <w:color w:val="000000"/>
          <w:spacing w:val="-7"/>
          <w:sz w:val="22"/>
          <w:szCs w:val="22"/>
        </w:rPr>
      </w:pPr>
      <w:r w:rsidRPr="00E956FA">
        <w:rPr>
          <w:rFonts w:ascii="Century" w:hAnsi="Century"/>
          <w:bCs/>
          <w:i/>
          <w:iCs/>
          <w:color w:val="000000"/>
          <w:spacing w:val="-7"/>
          <w:sz w:val="22"/>
          <w:szCs w:val="22"/>
        </w:rPr>
        <w:t>TEMAT</w:t>
      </w:r>
      <w:r w:rsidRPr="00E956FA">
        <w:rPr>
          <w:rFonts w:ascii="Century" w:hAnsi="Century"/>
          <w:b/>
          <w:bCs/>
          <w:i/>
          <w:iCs/>
          <w:color w:val="000000"/>
          <w:spacing w:val="-7"/>
          <w:sz w:val="22"/>
          <w:szCs w:val="22"/>
        </w:rPr>
        <w:t>:</w:t>
      </w:r>
      <w:r w:rsidRPr="00E956FA">
        <w:rPr>
          <w:rFonts w:ascii="Century" w:hAnsi="Century"/>
          <w:b/>
          <w:bCs/>
          <w:i/>
          <w:iCs/>
          <w:color w:val="000000"/>
          <w:spacing w:val="-7"/>
          <w:sz w:val="22"/>
          <w:szCs w:val="22"/>
        </w:rPr>
        <w:tab/>
      </w:r>
      <w:r w:rsidRPr="00E956FA">
        <w:rPr>
          <w:rFonts w:ascii="Century" w:hAnsi="Century"/>
          <w:b/>
          <w:bCs/>
          <w:i/>
          <w:iCs/>
          <w:caps/>
          <w:sz w:val="22"/>
          <w:szCs w:val="22"/>
        </w:rPr>
        <w:t>B</w:t>
      </w:r>
      <w:r w:rsidRPr="00E956FA">
        <w:rPr>
          <w:rFonts w:ascii="Century" w:hAnsi="Century"/>
          <w:b/>
          <w:bCs/>
          <w:i/>
          <w:iCs/>
          <w:sz w:val="22"/>
          <w:szCs w:val="22"/>
        </w:rPr>
        <w:t xml:space="preserve">udowa </w:t>
      </w:r>
      <w:r w:rsidR="00F746BD">
        <w:rPr>
          <w:rFonts w:ascii="Century" w:hAnsi="Century"/>
          <w:b/>
          <w:bCs/>
          <w:i/>
          <w:iCs/>
          <w:sz w:val="22"/>
          <w:szCs w:val="22"/>
        </w:rPr>
        <w:t xml:space="preserve">kompleksu </w:t>
      </w:r>
      <w:r w:rsidR="0006270A">
        <w:rPr>
          <w:rFonts w:ascii="Century" w:hAnsi="Century"/>
          <w:b/>
          <w:bCs/>
          <w:i/>
          <w:iCs/>
          <w:sz w:val="22"/>
          <w:szCs w:val="22"/>
        </w:rPr>
        <w:t>sportowo- rekreacyjnego wraz z infrastrukturą techniczną</w:t>
      </w:r>
      <w:r w:rsidR="00F746BD">
        <w:rPr>
          <w:rFonts w:ascii="Century" w:hAnsi="Century"/>
          <w:b/>
          <w:bCs/>
          <w:i/>
          <w:iCs/>
          <w:sz w:val="22"/>
          <w:szCs w:val="22"/>
        </w:rPr>
        <w:t xml:space="preserve"> </w:t>
      </w:r>
      <w:r w:rsidR="0006270A">
        <w:rPr>
          <w:rFonts w:ascii="Century" w:hAnsi="Century"/>
          <w:b/>
          <w:bCs/>
          <w:i/>
          <w:iCs/>
          <w:sz w:val="22"/>
          <w:szCs w:val="22"/>
        </w:rPr>
        <w:t>.</w:t>
      </w:r>
    </w:p>
    <w:p w14:paraId="4C6A28AE" w14:textId="0EAD60EA" w:rsidR="00E956FA" w:rsidRPr="00E956FA" w:rsidRDefault="00E956FA" w:rsidP="00F746BD">
      <w:pPr>
        <w:shd w:val="clear" w:color="auto" w:fill="FFFFFF"/>
        <w:tabs>
          <w:tab w:val="left" w:pos="1701"/>
        </w:tabs>
        <w:ind w:left="1418" w:right="-415" w:hanging="1702"/>
        <w:jc w:val="both"/>
        <w:rPr>
          <w:rFonts w:ascii="Century" w:hAnsi="Century"/>
          <w:i/>
          <w:iCs/>
          <w:color w:val="000000"/>
          <w:spacing w:val="-10"/>
          <w:sz w:val="22"/>
          <w:szCs w:val="22"/>
        </w:rPr>
      </w:pPr>
      <w:r>
        <w:rPr>
          <w:rFonts w:ascii="Century" w:hAnsi="Century"/>
          <w:bCs/>
          <w:i/>
          <w:iCs/>
          <w:color w:val="000000"/>
          <w:spacing w:val="-7"/>
          <w:sz w:val="22"/>
          <w:szCs w:val="22"/>
        </w:rPr>
        <w:tab/>
      </w:r>
    </w:p>
    <w:p w14:paraId="1FA76D1C" w14:textId="2BDDB33E" w:rsidR="00E956FA" w:rsidRPr="00E956FA" w:rsidRDefault="00E956FA" w:rsidP="00E956FA">
      <w:pPr>
        <w:shd w:val="clear" w:color="auto" w:fill="FFFFFF"/>
        <w:tabs>
          <w:tab w:val="left" w:pos="1503"/>
          <w:tab w:val="left" w:pos="1701"/>
          <w:tab w:val="left" w:leader="dot" w:pos="7686"/>
        </w:tabs>
        <w:ind w:left="1418" w:hanging="1702"/>
        <w:jc w:val="both"/>
        <w:rPr>
          <w:rFonts w:ascii="Century" w:hAnsi="Century"/>
          <w:b/>
          <w:i/>
          <w:iCs/>
          <w:color w:val="000000"/>
          <w:sz w:val="22"/>
          <w:szCs w:val="22"/>
        </w:rPr>
      </w:pPr>
      <w:r w:rsidRPr="00E956FA">
        <w:rPr>
          <w:rFonts w:ascii="Century" w:hAnsi="Century"/>
          <w:i/>
          <w:iCs/>
          <w:color w:val="000000"/>
          <w:spacing w:val="-10"/>
          <w:sz w:val="22"/>
          <w:szCs w:val="22"/>
        </w:rPr>
        <w:t>LOKALIZACJA:</w:t>
      </w:r>
      <w:bookmarkStart w:id="2" w:name="_Hlk101426081"/>
      <w:r w:rsidRPr="00E956FA">
        <w:rPr>
          <w:rFonts w:ascii="Century" w:hAnsi="Century"/>
          <w:i/>
          <w:iCs/>
          <w:color w:val="000000"/>
          <w:sz w:val="22"/>
          <w:szCs w:val="22"/>
        </w:rPr>
        <w:t xml:space="preserve">    </w:t>
      </w:r>
      <w:r w:rsidR="007C55AF">
        <w:rPr>
          <w:rFonts w:ascii="Century" w:hAnsi="Century"/>
          <w:b/>
          <w:bCs/>
          <w:i/>
          <w:iCs/>
          <w:color w:val="000000"/>
          <w:sz w:val="22"/>
          <w:szCs w:val="22"/>
        </w:rPr>
        <w:t>Kłoda</w:t>
      </w:r>
    </w:p>
    <w:p w14:paraId="7511931A" w14:textId="311A3752" w:rsidR="00E956FA" w:rsidRPr="00E956FA" w:rsidRDefault="00E956FA" w:rsidP="00E956FA">
      <w:pPr>
        <w:shd w:val="clear" w:color="auto" w:fill="FFFFFF"/>
        <w:tabs>
          <w:tab w:val="left" w:pos="1503"/>
          <w:tab w:val="left" w:pos="1701"/>
          <w:tab w:val="left" w:leader="dot" w:pos="7686"/>
        </w:tabs>
        <w:ind w:left="1418" w:hanging="1702"/>
        <w:jc w:val="both"/>
        <w:rPr>
          <w:rFonts w:ascii="Century" w:hAnsi="Century"/>
          <w:b/>
          <w:i/>
          <w:iCs/>
          <w:color w:val="000000"/>
          <w:sz w:val="22"/>
          <w:szCs w:val="22"/>
        </w:rPr>
      </w:pPr>
      <w:r w:rsidRPr="00E956FA">
        <w:rPr>
          <w:rFonts w:ascii="Century" w:hAnsi="Century"/>
          <w:b/>
          <w:i/>
          <w:iCs/>
          <w:color w:val="000000"/>
          <w:sz w:val="22"/>
          <w:szCs w:val="22"/>
        </w:rPr>
        <w:tab/>
      </w:r>
      <w:r>
        <w:rPr>
          <w:rFonts w:ascii="Century" w:hAnsi="Century"/>
          <w:b/>
          <w:i/>
          <w:iCs/>
          <w:color w:val="000000"/>
          <w:sz w:val="22"/>
          <w:szCs w:val="22"/>
        </w:rPr>
        <w:t xml:space="preserve"> </w:t>
      </w:r>
      <w:r w:rsidRPr="00E956FA">
        <w:rPr>
          <w:rFonts w:ascii="Century" w:hAnsi="Century"/>
          <w:b/>
          <w:i/>
          <w:iCs/>
          <w:color w:val="000000"/>
          <w:sz w:val="22"/>
          <w:szCs w:val="22"/>
        </w:rPr>
        <w:t xml:space="preserve">dz. nr </w:t>
      </w:r>
      <w:r w:rsidR="004A0743">
        <w:rPr>
          <w:rFonts w:ascii="Century" w:hAnsi="Century"/>
          <w:b/>
          <w:i/>
          <w:iCs/>
          <w:color w:val="000000"/>
          <w:sz w:val="22"/>
          <w:szCs w:val="22"/>
        </w:rPr>
        <w:t>626/4, 626/5, 626/7, 626/10</w:t>
      </w:r>
    </w:p>
    <w:p w14:paraId="3E4534AC" w14:textId="299B149A" w:rsidR="00E956FA" w:rsidRPr="00E956FA" w:rsidRDefault="00E956FA" w:rsidP="00E956FA">
      <w:pPr>
        <w:shd w:val="clear" w:color="auto" w:fill="FFFFFF"/>
        <w:tabs>
          <w:tab w:val="left" w:pos="1503"/>
          <w:tab w:val="left" w:pos="1701"/>
          <w:tab w:val="left" w:leader="dot" w:pos="7686"/>
        </w:tabs>
        <w:ind w:left="1418" w:right="-707" w:hanging="1702"/>
        <w:jc w:val="both"/>
        <w:rPr>
          <w:rFonts w:ascii="Century" w:hAnsi="Century"/>
          <w:b/>
          <w:i/>
          <w:iCs/>
          <w:color w:val="000000"/>
          <w:sz w:val="22"/>
          <w:szCs w:val="22"/>
        </w:rPr>
      </w:pPr>
      <w:r w:rsidRPr="00E956FA">
        <w:rPr>
          <w:rFonts w:ascii="Century" w:hAnsi="Century"/>
          <w:b/>
          <w:i/>
          <w:iCs/>
          <w:color w:val="000000"/>
          <w:sz w:val="22"/>
          <w:szCs w:val="22"/>
        </w:rPr>
        <w:tab/>
      </w:r>
      <w:r>
        <w:rPr>
          <w:rFonts w:ascii="Century" w:hAnsi="Century"/>
          <w:b/>
          <w:i/>
          <w:iCs/>
          <w:color w:val="000000"/>
          <w:sz w:val="22"/>
          <w:szCs w:val="22"/>
        </w:rPr>
        <w:t xml:space="preserve"> </w:t>
      </w:r>
      <w:r w:rsidRPr="00E956FA">
        <w:rPr>
          <w:rFonts w:ascii="Century" w:hAnsi="Century"/>
          <w:b/>
          <w:i/>
          <w:iCs/>
          <w:color w:val="000000"/>
          <w:sz w:val="22"/>
          <w:szCs w:val="22"/>
        </w:rPr>
        <w:t>Jednostka ewidencyjna: 30</w:t>
      </w:r>
      <w:r w:rsidR="004A0743">
        <w:rPr>
          <w:rFonts w:ascii="Century" w:hAnsi="Century"/>
          <w:b/>
          <w:i/>
          <w:iCs/>
          <w:color w:val="000000"/>
          <w:sz w:val="22"/>
          <w:szCs w:val="22"/>
        </w:rPr>
        <w:t>1304_5</w:t>
      </w:r>
    </w:p>
    <w:p w14:paraId="00027771" w14:textId="12C2D97C" w:rsidR="00E956FA" w:rsidRPr="00E956FA" w:rsidRDefault="00E956FA" w:rsidP="00E956FA">
      <w:pPr>
        <w:shd w:val="clear" w:color="auto" w:fill="FFFFFF"/>
        <w:tabs>
          <w:tab w:val="left" w:pos="1503"/>
          <w:tab w:val="left" w:pos="1701"/>
          <w:tab w:val="left" w:leader="dot" w:pos="7686"/>
        </w:tabs>
        <w:ind w:left="1418" w:hanging="1702"/>
        <w:jc w:val="both"/>
        <w:rPr>
          <w:rFonts w:ascii="Century" w:hAnsi="Century"/>
          <w:b/>
          <w:i/>
          <w:iCs/>
          <w:color w:val="000000"/>
          <w:sz w:val="22"/>
          <w:szCs w:val="22"/>
        </w:rPr>
      </w:pPr>
      <w:r>
        <w:rPr>
          <w:rFonts w:ascii="Century" w:hAnsi="Century"/>
          <w:b/>
          <w:i/>
          <w:iCs/>
          <w:color w:val="000000"/>
          <w:sz w:val="22"/>
          <w:szCs w:val="22"/>
        </w:rPr>
        <w:tab/>
      </w:r>
      <w:r w:rsidRPr="00E956FA">
        <w:rPr>
          <w:rFonts w:ascii="Century" w:hAnsi="Century"/>
          <w:b/>
          <w:i/>
          <w:iCs/>
          <w:color w:val="000000"/>
          <w:sz w:val="22"/>
          <w:szCs w:val="22"/>
        </w:rPr>
        <w:t>Obręb:  000</w:t>
      </w:r>
      <w:r w:rsidR="004A0743">
        <w:rPr>
          <w:rFonts w:ascii="Century" w:hAnsi="Century"/>
          <w:b/>
          <w:i/>
          <w:iCs/>
          <w:color w:val="000000"/>
          <w:sz w:val="22"/>
          <w:szCs w:val="22"/>
        </w:rPr>
        <w:t>5 Rydzyna – Obszar Wiejski</w:t>
      </w:r>
    </w:p>
    <w:p w14:paraId="79ACCC11" w14:textId="0D714249" w:rsidR="00E956FA" w:rsidRPr="00E956FA" w:rsidRDefault="00E956FA" w:rsidP="00E956FA">
      <w:pPr>
        <w:shd w:val="clear" w:color="auto" w:fill="FFFFFF"/>
        <w:tabs>
          <w:tab w:val="left" w:pos="1503"/>
          <w:tab w:val="left" w:pos="1701"/>
          <w:tab w:val="left" w:leader="dot" w:pos="7686"/>
        </w:tabs>
        <w:ind w:left="1418" w:hanging="1702"/>
        <w:jc w:val="both"/>
        <w:rPr>
          <w:rFonts w:ascii="Century" w:hAnsi="Century"/>
          <w:b/>
          <w:i/>
          <w:iCs/>
          <w:color w:val="000000"/>
          <w:sz w:val="22"/>
          <w:szCs w:val="22"/>
        </w:rPr>
      </w:pPr>
      <w:r>
        <w:rPr>
          <w:rFonts w:ascii="Century" w:hAnsi="Century"/>
          <w:b/>
          <w:i/>
          <w:iCs/>
          <w:color w:val="000000"/>
          <w:sz w:val="22"/>
          <w:szCs w:val="22"/>
        </w:rPr>
        <w:tab/>
      </w:r>
      <w:r w:rsidRPr="00E956FA">
        <w:rPr>
          <w:rFonts w:ascii="Century" w:hAnsi="Century"/>
          <w:b/>
          <w:i/>
          <w:iCs/>
          <w:color w:val="000000"/>
          <w:sz w:val="22"/>
          <w:szCs w:val="22"/>
        </w:rPr>
        <w:t xml:space="preserve">Gmina:  </w:t>
      </w:r>
      <w:r w:rsidR="004A0743">
        <w:rPr>
          <w:rFonts w:ascii="Century" w:hAnsi="Century"/>
          <w:b/>
          <w:i/>
          <w:iCs/>
          <w:color w:val="000000"/>
          <w:sz w:val="22"/>
          <w:szCs w:val="22"/>
        </w:rPr>
        <w:t xml:space="preserve">Rydzyna </w:t>
      </w:r>
    </w:p>
    <w:p w14:paraId="6A2BE26C" w14:textId="170F0BA2" w:rsidR="00E956FA" w:rsidRDefault="00E956FA" w:rsidP="00E956FA">
      <w:pPr>
        <w:shd w:val="clear" w:color="auto" w:fill="FFFFFF"/>
        <w:tabs>
          <w:tab w:val="left" w:pos="1503"/>
          <w:tab w:val="left" w:pos="1701"/>
          <w:tab w:val="left" w:leader="dot" w:pos="7686"/>
        </w:tabs>
        <w:ind w:left="1418" w:hanging="1702"/>
        <w:jc w:val="both"/>
        <w:rPr>
          <w:rFonts w:ascii="Century" w:hAnsi="Century"/>
          <w:b/>
          <w:i/>
          <w:iCs/>
          <w:color w:val="000000"/>
          <w:sz w:val="22"/>
          <w:szCs w:val="22"/>
        </w:rPr>
      </w:pPr>
      <w:r>
        <w:rPr>
          <w:rFonts w:ascii="Century" w:hAnsi="Century"/>
          <w:b/>
          <w:i/>
          <w:iCs/>
          <w:color w:val="000000"/>
          <w:sz w:val="22"/>
          <w:szCs w:val="22"/>
        </w:rPr>
        <w:tab/>
      </w:r>
      <w:r w:rsidRPr="00E956FA">
        <w:rPr>
          <w:rFonts w:ascii="Century" w:hAnsi="Century"/>
          <w:b/>
          <w:i/>
          <w:iCs/>
          <w:color w:val="000000"/>
          <w:sz w:val="22"/>
          <w:szCs w:val="22"/>
        </w:rPr>
        <w:t xml:space="preserve">Powiat: </w:t>
      </w:r>
      <w:r w:rsidR="00E75C62">
        <w:rPr>
          <w:rFonts w:ascii="Century" w:hAnsi="Century"/>
          <w:b/>
          <w:i/>
          <w:iCs/>
          <w:color w:val="000000"/>
          <w:sz w:val="22"/>
          <w:szCs w:val="22"/>
        </w:rPr>
        <w:t xml:space="preserve"> </w:t>
      </w:r>
      <w:r w:rsidRPr="00E956FA">
        <w:rPr>
          <w:rFonts w:ascii="Century" w:hAnsi="Century"/>
          <w:b/>
          <w:i/>
          <w:iCs/>
          <w:color w:val="000000"/>
          <w:sz w:val="22"/>
          <w:szCs w:val="22"/>
        </w:rPr>
        <w:t>Leszczyński</w:t>
      </w:r>
    </w:p>
    <w:p w14:paraId="0ABDD436" w14:textId="5D35F215" w:rsidR="00E956FA" w:rsidRPr="00E956FA" w:rsidRDefault="00E956FA" w:rsidP="00E956FA">
      <w:pPr>
        <w:shd w:val="clear" w:color="auto" w:fill="FFFFFF"/>
        <w:tabs>
          <w:tab w:val="left" w:pos="1503"/>
          <w:tab w:val="left" w:pos="1701"/>
          <w:tab w:val="left" w:leader="dot" w:pos="7686"/>
        </w:tabs>
        <w:ind w:left="1418" w:hanging="1702"/>
        <w:jc w:val="both"/>
        <w:rPr>
          <w:rFonts w:ascii="Century" w:hAnsi="Century"/>
          <w:b/>
          <w:i/>
          <w:iCs/>
          <w:color w:val="000000"/>
          <w:sz w:val="22"/>
          <w:szCs w:val="22"/>
        </w:rPr>
      </w:pPr>
      <w:r>
        <w:rPr>
          <w:rFonts w:ascii="Century" w:hAnsi="Century"/>
          <w:b/>
          <w:i/>
          <w:iCs/>
          <w:color w:val="000000"/>
          <w:sz w:val="22"/>
          <w:szCs w:val="22"/>
        </w:rPr>
        <w:tab/>
      </w:r>
      <w:r w:rsidRPr="00E956FA">
        <w:rPr>
          <w:rFonts w:ascii="Century" w:hAnsi="Century"/>
          <w:b/>
          <w:i/>
          <w:iCs/>
          <w:color w:val="000000"/>
          <w:sz w:val="22"/>
          <w:szCs w:val="22"/>
        </w:rPr>
        <w:t>Województwo: Wielkopolskie</w:t>
      </w:r>
    </w:p>
    <w:bookmarkEnd w:id="2"/>
    <w:p w14:paraId="2F82D025" w14:textId="77777777" w:rsidR="00E956FA" w:rsidRPr="00E956FA" w:rsidRDefault="00E956FA" w:rsidP="00E956FA">
      <w:pPr>
        <w:shd w:val="clear" w:color="auto" w:fill="FFFFFF"/>
        <w:tabs>
          <w:tab w:val="left" w:pos="1503"/>
          <w:tab w:val="left" w:leader="dot" w:pos="7686"/>
        </w:tabs>
        <w:ind w:left="-284"/>
        <w:jc w:val="both"/>
        <w:rPr>
          <w:rFonts w:ascii="Century" w:hAnsi="Century"/>
          <w:bCs/>
          <w:i/>
          <w:iCs/>
          <w:color w:val="000000"/>
          <w:spacing w:val="-1"/>
          <w:sz w:val="22"/>
          <w:szCs w:val="22"/>
        </w:rPr>
      </w:pPr>
    </w:p>
    <w:p w14:paraId="4877DB94" w14:textId="77777777" w:rsidR="00E956FA" w:rsidRPr="00E956FA" w:rsidRDefault="00E956FA" w:rsidP="00E956FA">
      <w:pPr>
        <w:shd w:val="clear" w:color="auto" w:fill="FFFFFF"/>
        <w:tabs>
          <w:tab w:val="left" w:pos="1503"/>
          <w:tab w:val="left" w:leader="dot" w:pos="7686"/>
        </w:tabs>
        <w:ind w:left="-284"/>
        <w:jc w:val="both"/>
        <w:rPr>
          <w:rFonts w:ascii="Century" w:hAnsi="Century"/>
          <w:bCs/>
          <w:i/>
          <w:iCs/>
          <w:color w:val="000000"/>
          <w:spacing w:val="3"/>
          <w:sz w:val="22"/>
          <w:szCs w:val="22"/>
        </w:rPr>
      </w:pPr>
      <w:r w:rsidRPr="00E956FA">
        <w:rPr>
          <w:rFonts w:ascii="Century" w:hAnsi="Century"/>
          <w:bCs/>
          <w:i/>
          <w:iCs/>
          <w:color w:val="000000"/>
          <w:spacing w:val="-1"/>
          <w:sz w:val="22"/>
          <w:szCs w:val="22"/>
        </w:rPr>
        <w:t xml:space="preserve">został sporządzony zgodnie z obowiązującymi przepisami oraz zasadami </w:t>
      </w:r>
      <w:r w:rsidRPr="00E956FA">
        <w:rPr>
          <w:rFonts w:ascii="Century" w:hAnsi="Century"/>
          <w:bCs/>
          <w:i/>
          <w:iCs/>
          <w:color w:val="000000"/>
          <w:spacing w:val="3"/>
          <w:sz w:val="22"/>
          <w:szCs w:val="22"/>
        </w:rPr>
        <w:t>wiedzy technicznej</w:t>
      </w:r>
    </w:p>
    <w:p w14:paraId="392FA930" w14:textId="77777777" w:rsidR="00E956FA" w:rsidRPr="00E956FA" w:rsidRDefault="00E956FA" w:rsidP="00E956FA">
      <w:pPr>
        <w:shd w:val="clear" w:color="auto" w:fill="FFFFFF"/>
        <w:tabs>
          <w:tab w:val="left" w:pos="1503"/>
          <w:tab w:val="left" w:leader="dot" w:pos="7686"/>
        </w:tabs>
        <w:ind w:left="-284"/>
        <w:jc w:val="both"/>
        <w:rPr>
          <w:rFonts w:ascii="Century" w:hAnsi="Century"/>
          <w:bCs/>
          <w:i/>
          <w:iCs/>
          <w:color w:val="000000"/>
          <w:spacing w:val="3"/>
          <w:sz w:val="22"/>
          <w:szCs w:val="22"/>
        </w:rPr>
      </w:pPr>
    </w:p>
    <w:p w14:paraId="747A69E8" w14:textId="77777777" w:rsidR="00E956FA" w:rsidRPr="00E956FA" w:rsidRDefault="00E956FA" w:rsidP="00E956FA">
      <w:pPr>
        <w:shd w:val="clear" w:color="auto" w:fill="FFFFFF"/>
        <w:tabs>
          <w:tab w:val="left" w:pos="1503"/>
          <w:tab w:val="left" w:leader="dot" w:pos="7686"/>
        </w:tabs>
        <w:ind w:left="-284"/>
        <w:jc w:val="both"/>
        <w:rPr>
          <w:rFonts w:ascii="Century" w:hAnsi="Century"/>
          <w:i/>
          <w:iCs/>
          <w:sz w:val="22"/>
          <w:szCs w:val="22"/>
        </w:rPr>
      </w:pPr>
    </w:p>
    <w:p w14:paraId="173DD076" w14:textId="77777777" w:rsidR="00E956FA" w:rsidRPr="00E956FA" w:rsidRDefault="00E956FA" w:rsidP="00E956FA">
      <w:pPr>
        <w:shd w:val="clear" w:color="auto" w:fill="FFFFFF"/>
        <w:ind w:left="-284"/>
        <w:jc w:val="both"/>
        <w:rPr>
          <w:rFonts w:ascii="Century" w:hAnsi="Century"/>
          <w:i/>
          <w:iCs/>
          <w:color w:val="000000"/>
          <w:spacing w:val="-11"/>
          <w:sz w:val="22"/>
          <w:szCs w:val="22"/>
        </w:rPr>
      </w:pPr>
      <w:r w:rsidRPr="00E956FA">
        <w:rPr>
          <w:rFonts w:ascii="Century" w:hAnsi="Century"/>
          <w:i/>
          <w:iCs/>
          <w:color w:val="000000"/>
          <w:spacing w:val="-1"/>
          <w:sz w:val="22"/>
          <w:szCs w:val="22"/>
        </w:rPr>
        <w:t xml:space="preserve">Świadomi odpowiedzialności karnej za podanie w niniejszym oświadczeniu nieprawdy, zgodnie z </w:t>
      </w:r>
      <w:r w:rsidRPr="00E956FA">
        <w:rPr>
          <w:rFonts w:ascii="Century" w:hAnsi="Century"/>
          <w:i/>
          <w:iCs/>
          <w:color w:val="000000"/>
          <w:spacing w:val="2"/>
          <w:sz w:val="22"/>
          <w:szCs w:val="22"/>
        </w:rPr>
        <w:t xml:space="preserve">art 233 Kodeksu karnego, potwierdzam własnoręcznym podpisem prawdziwość danych, </w:t>
      </w:r>
      <w:r w:rsidRPr="00E956FA">
        <w:rPr>
          <w:rFonts w:ascii="Century" w:hAnsi="Century"/>
          <w:i/>
          <w:iCs/>
          <w:color w:val="000000"/>
          <w:spacing w:val="-11"/>
          <w:sz w:val="22"/>
          <w:szCs w:val="22"/>
        </w:rPr>
        <w:t>zamieszczonych powyżej.</w:t>
      </w:r>
    </w:p>
    <w:p w14:paraId="71B578EC" w14:textId="77777777" w:rsidR="00E956FA" w:rsidRPr="00E956FA" w:rsidRDefault="00E956FA" w:rsidP="00466DC8">
      <w:pPr>
        <w:spacing w:line="276" w:lineRule="auto"/>
        <w:rPr>
          <w:rFonts w:ascii="Century" w:eastAsia="Calibri" w:hAnsi="Century"/>
          <w:i/>
          <w:sz w:val="22"/>
          <w:szCs w:val="22"/>
          <w:lang w:eastAsia="en-US"/>
        </w:rPr>
      </w:pPr>
    </w:p>
    <w:p w14:paraId="736FE0D3" w14:textId="77777777" w:rsidR="00E956FA" w:rsidRDefault="00E956FA" w:rsidP="00466DC8">
      <w:pPr>
        <w:spacing w:line="276" w:lineRule="auto"/>
        <w:rPr>
          <w:rFonts w:ascii="Century" w:eastAsia="Calibri" w:hAnsi="Century"/>
          <w:i/>
          <w:szCs w:val="22"/>
          <w:lang w:eastAsia="en-US"/>
        </w:rPr>
      </w:pPr>
    </w:p>
    <w:p w14:paraId="73789B9D" w14:textId="77777777" w:rsidR="00E956FA" w:rsidRDefault="00E956FA" w:rsidP="00466DC8">
      <w:pPr>
        <w:spacing w:line="276" w:lineRule="auto"/>
        <w:rPr>
          <w:rFonts w:ascii="Century" w:eastAsia="Calibri" w:hAnsi="Century"/>
          <w:i/>
          <w:szCs w:val="22"/>
          <w:lang w:eastAsia="en-US"/>
        </w:rPr>
      </w:pPr>
    </w:p>
    <w:p w14:paraId="39A2F538" w14:textId="77777777" w:rsidR="00E956FA" w:rsidRDefault="00E956FA" w:rsidP="00466DC8">
      <w:pPr>
        <w:spacing w:line="276" w:lineRule="auto"/>
        <w:rPr>
          <w:rFonts w:ascii="Century" w:eastAsia="Calibri" w:hAnsi="Century"/>
          <w:i/>
          <w:szCs w:val="22"/>
          <w:lang w:eastAsia="en-US"/>
        </w:rPr>
      </w:pPr>
    </w:p>
    <w:p w14:paraId="73994254" w14:textId="77777777" w:rsidR="00E956FA" w:rsidRDefault="00E956FA" w:rsidP="00466DC8">
      <w:pPr>
        <w:spacing w:line="276" w:lineRule="auto"/>
        <w:rPr>
          <w:rFonts w:ascii="Century" w:eastAsia="Calibri" w:hAnsi="Century"/>
          <w:i/>
          <w:szCs w:val="22"/>
          <w:lang w:eastAsia="en-US"/>
        </w:rPr>
      </w:pPr>
    </w:p>
    <w:p w14:paraId="678FEB89" w14:textId="77777777" w:rsidR="00E956FA" w:rsidRDefault="00E956FA" w:rsidP="00466DC8">
      <w:pPr>
        <w:spacing w:line="276" w:lineRule="auto"/>
        <w:rPr>
          <w:rFonts w:ascii="Century" w:eastAsia="Calibri" w:hAnsi="Century"/>
          <w:i/>
          <w:szCs w:val="22"/>
          <w:lang w:eastAsia="en-US"/>
        </w:rPr>
      </w:pPr>
    </w:p>
    <w:p w14:paraId="10FB0D99" w14:textId="77777777" w:rsidR="00E956FA" w:rsidRDefault="00E956FA" w:rsidP="00466DC8">
      <w:pPr>
        <w:spacing w:line="276" w:lineRule="auto"/>
        <w:rPr>
          <w:rFonts w:ascii="Century" w:eastAsia="Calibri" w:hAnsi="Century"/>
          <w:i/>
          <w:szCs w:val="22"/>
          <w:lang w:eastAsia="en-US"/>
        </w:rPr>
      </w:pPr>
    </w:p>
    <w:p w14:paraId="2517DB08" w14:textId="77777777" w:rsidR="00E956FA" w:rsidRDefault="00E956FA" w:rsidP="00466DC8">
      <w:pPr>
        <w:spacing w:line="276" w:lineRule="auto"/>
        <w:rPr>
          <w:rFonts w:ascii="Century" w:eastAsia="Calibri" w:hAnsi="Century"/>
          <w:i/>
          <w:szCs w:val="22"/>
          <w:lang w:eastAsia="en-US"/>
        </w:rPr>
      </w:pPr>
    </w:p>
    <w:p w14:paraId="60ED5054" w14:textId="77777777" w:rsidR="00E956FA" w:rsidRDefault="00E956FA" w:rsidP="00466DC8">
      <w:pPr>
        <w:spacing w:line="276" w:lineRule="auto"/>
        <w:rPr>
          <w:rFonts w:ascii="Century" w:eastAsia="Calibri" w:hAnsi="Century"/>
          <w:i/>
          <w:szCs w:val="22"/>
          <w:lang w:eastAsia="en-US"/>
        </w:rPr>
        <w:sectPr w:rsidR="00E956FA">
          <w:pgSz w:w="11906" w:h="16838"/>
          <w:pgMar w:top="1418" w:right="1418" w:bottom="1418" w:left="1701" w:header="709" w:footer="709" w:gutter="0"/>
          <w:pgNumType w:start="1"/>
          <w:cols w:space="708"/>
        </w:sectPr>
      </w:pPr>
    </w:p>
    <w:p w14:paraId="0B2F8FDE" w14:textId="77777777" w:rsidR="00466DC8" w:rsidRPr="00106FD1" w:rsidRDefault="00106FD1" w:rsidP="00106FD1">
      <w:pPr>
        <w:pStyle w:val="Nagwek1"/>
        <w:suppressAutoHyphens w:val="0"/>
        <w:autoSpaceDN/>
        <w:spacing w:before="0" w:after="240"/>
        <w:ind w:left="1080" w:hanging="720"/>
        <w:textAlignment w:val="auto"/>
      </w:pPr>
      <w:bookmarkStart w:id="3" w:name="_Toc174782077"/>
      <w:r>
        <w:lastRenderedPageBreak/>
        <w:t xml:space="preserve">III. </w:t>
      </w:r>
      <w:r>
        <w:tab/>
      </w:r>
      <w:r w:rsidR="00466DC8">
        <w:t xml:space="preserve">Uprawnienia projektanta, przynależność do izby, oświadczenie </w:t>
      </w:r>
      <w:r>
        <w:t xml:space="preserve">   </w:t>
      </w:r>
      <w:r w:rsidR="00466DC8">
        <w:t>projektanta</w:t>
      </w:r>
      <w:bookmarkEnd w:id="3"/>
    </w:p>
    <w:p w14:paraId="3AAEF9F6" w14:textId="77777777" w:rsidR="00466DC8" w:rsidRDefault="00466DC8" w:rsidP="00466DC8">
      <w:pPr>
        <w:rPr>
          <w:rFonts w:ascii="Century" w:hAnsi="Century"/>
          <w:i/>
        </w:rPr>
      </w:pPr>
    </w:p>
    <w:p w14:paraId="65B822B0" w14:textId="77777777" w:rsidR="00466DC8" w:rsidRDefault="00466DC8" w:rsidP="00466DC8">
      <w:pPr>
        <w:rPr>
          <w:rFonts w:ascii="Century" w:hAnsi="Century"/>
          <w:i/>
        </w:rPr>
      </w:pPr>
      <w:r>
        <w:rPr>
          <w:rFonts w:ascii="Century" w:hAnsi="Century"/>
          <w:i/>
          <w:noProof/>
        </w:rPr>
        <w:drawing>
          <wp:inline distT="0" distB="0" distL="0" distR="0" wp14:anchorId="1CC8E580" wp14:editId="62191359">
            <wp:extent cx="5579745" cy="7885430"/>
            <wp:effectExtent l="0" t="0" r="1905" b="127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9745" cy="788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17AF59" w14:textId="72EDE733" w:rsidR="00466DC8" w:rsidRDefault="00C9595A" w:rsidP="00466DC8">
      <w:pPr>
        <w:rPr>
          <w:rFonts w:ascii="Century" w:hAnsi="Century"/>
          <w:i/>
        </w:rPr>
      </w:pPr>
      <w:r>
        <w:rPr>
          <w:noProof/>
        </w:rPr>
        <w:lastRenderedPageBreak/>
        <w:drawing>
          <wp:inline distT="0" distB="0" distL="0" distR="0" wp14:anchorId="550A3F87" wp14:editId="702671E5">
            <wp:extent cx="5760720" cy="8636830"/>
            <wp:effectExtent l="0" t="0" r="0" b="0"/>
            <wp:docPr id="175526426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964412" name="Obraz 55096441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636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AEDB5F" w14:textId="77777777" w:rsidR="00466DC8" w:rsidRDefault="00466DC8" w:rsidP="00466DC8">
      <w:pPr>
        <w:rPr>
          <w:rFonts w:ascii="Century" w:hAnsi="Century"/>
          <w:i/>
        </w:rPr>
      </w:pPr>
    </w:p>
    <w:p w14:paraId="7E22B6E1" w14:textId="77777777" w:rsidR="00466DC8" w:rsidRDefault="00466DC8" w:rsidP="00466DC8">
      <w:pPr>
        <w:rPr>
          <w:rFonts w:ascii="Century" w:hAnsi="Century"/>
          <w:i/>
        </w:rPr>
      </w:pPr>
    </w:p>
    <w:p w14:paraId="6AB12BCB" w14:textId="77777777" w:rsidR="00466DC8" w:rsidRDefault="00466DC8" w:rsidP="00466DC8">
      <w:pPr>
        <w:rPr>
          <w:rFonts w:ascii="Century" w:hAnsi="Century"/>
          <w:i/>
        </w:rPr>
      </w:pPr>
    </w:p>
    <w:p w14:paraId="29E9FB97" w14:textId="77777777" w:rsidR="00466DC8" w:rsidRDefault="00106FD1" w:rsidP="00466DC8">
      <w:pPr>
        <w:pStyle w:val="Nagwek1"/>
        <w:suppressAutoHyphens w:val="0"/>
        <w:autoSpaceDN/>
        <w:spacing w:before="0" w:after="240"/>
        <w:ind w:left="1080" w:hanging="720"/>
        <w:textAlignment w:val="auto"/>
        <w:rPr>
          <w:rFonts w:ascii="Century" w:hAnsi="Century"/>
          <w:i/>
        </w:rPr>
      </w:pPr>
      <w:bookmarkStart w:id="4" w:name="_Toc174782078"/>
      <w:r>
        <w:lastRenderedPageBreak/>
        <w:t>IV.</w:t>
      </w:r>
      <w:r>
        <w:tab/>
      </w:r>
      <w:r w:rsidR="00466DC8">
        <w:t>Opis techniczny instalacji elektrycznych</w:t>
      </w:r>
      <w:bookmarkEnd w:id="4"/>
    </w:p>
    <w:p w14:paraId="10659877" w14:textId="77777777" w:rsidR="00466DC8" w:rsidRDefault="00466DC8" w:rsidP="00106FD1">
      <w:pPr>
        <w:pStyle w:val="Nagwek2"/>
        <w:numPr>
          <w:ilvl w:val="0"/>
          <w:numId w:val="25"/>
        </w:numPr>
        <w:suppressAutoHyphens w:val="0"/>
        <w:autoSpaceDN/>
        <w:spacing w:before="200" w:after="200" w:line="360" w:lineRule="auto"/>
        <w:textAlignment w:val="auto"/>
        <w:rPr>
          <w:rFonts w:ascii="Century" w:eastAsia="Arial" w:hAnsi="Century"/>
          <w:i/>
        </w:rPr>
      </w:pPr>
      <w:bookmarkStart w:id="5" w:name="_Toc374706167"/>
      <w:bookmarkStart w:id="6" w:name="_Toc251051999"/>
      <w:bookmarkStart w:id="7" w:name="_Toc255286447"/>
      <w:bookmarkStart w:id="8" w:name="_Toc255286524"/>
      <w:bookmarkStart w:id="9" w:name="_Toc255295580"/>
      <w:bookmarkStart w:id="10" w:name="_Toc255297555"/>
      <w:bookmarkStart w:id="11" w:name="_Toc255320405"/>
      <w:bookmarkStart w:id="12" w:name="_Toc256748605"/>
      <w:bookmarkStart w:id="13" w:name="_Toc258828327"/>
      <w:bookmarkStart w:id="14" w:name="_Toc258831805"/>
      <w:bookmarkStart w:id="15" w:name="_Toc368405353"/>
      <w:bookmarkStart w:id="16" w:name="_Toc174782079"/>
      <w:r>
        <w:rPr>
          <w:rFonts w:ascii="Century" w:eastAsia="Arial" w:hAnsi="Century"/>
          <w:i/>
        </w:rPr>
        <w:t>Podstawa opracowania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496C115" w14:textId="77777777" w:rsidR="00466DC8" w:rsidRDefault="00466DC8" w:rsidP="00466DC8">
      <w:pPr>
        <w:pStyle w:val="Akapitzlist"/>
        <w:widowControl/>
        <w:numPr>
          <w:ilvl w:val="0"/>
          <w:numId w:val="23"/>
        </w:numPr>
        <w:suppressAutoHyphens w:val="0"/>
        <w:autoSpaceDN/>
        <w:spacing w:line="360" w:lineRule="auto"/>
        <w:contextualSpacing/>
        <w:jc w:val="both"/>
        <w:textAlignment w:val="auto"/>
        <w:rPr>
          <w:rFonts w:ascii="Century" w:eastAsia="Calibri" w:hAnsi="Century"/>
          <w:i/>
          <w:sz w:val="22"/>
        </w:rPr>
      </w:pPr>
      <w:r>
        <w:rPr>
          <w:rFonts w:ascii="Century" w:hAnsi="Century"/>
          <w:i/>
          <w:sz w:val="22"/>
        </w:rPr>
        <w:t>aktualne podkłady architektoniczno-budowlane na dzień wykonywania projektu,</w:t>
      </w:r>
    </w:p>
    <w:p w14:paraId="467A10C7" w14:textId="77777777" w:rsidR="00466DC8" w:rsidRDefault="00466DC8" w:rsidP="00466DC8">
      <w:pPr>
        <w:pStyle w:val="Akapitzlist"/>
        <w:widowControl/>
        <w:numPr>
          <w:ilvl w:val="0"/>
          <w:numId w:val="23"/>
        </w:numPr>
        <w:suppressAutoHyphens w:val="0"/>
        <w:autoSpaceDN/>
        <w:spacing w:line="360" w:lineRule="auto"/>
        <w:contextualSpacing/>
        <w:jc w:val="both"/>
        <w:textAlignment w:val="auto"/>
        <w:rPr>
          <w:rFonts w:ascii="Century" w:hAnsi="Century"/>
          <w:i/>
          <w:sz w:val="22"/>
        </w:rPr>
      </w:pPr>
      <w:r>
        <w:rPr>
          <w:rFonts w:ascii="Century" w:hAnsi="Century"/>
          <w:i/>
          <w:sz w:val="22"/>
        </w:rPr>
        <w:t>ustalenia z Inwestorem projektowanego obiektu,</w:t>
      </w:r>
    </w:p>
    <w:p w14:paraId="53E28D71" w14:textId="77777777" w:rsidR="00466DC8" w:rsidRDefault="00466DC8" w:rsidP="00466DC8">
      <w:pPr>
        <w:pStyle w:val="Akapitzlist"/>
        <w:widowControl/>
        <w:numPr>
          <w:ilvl w:val="0"/>
          <w:numId w:val="23"/>
        </w:numPr>
        <w:suppressAutoHyphens w:val="0"/>
        <w:autoSpaceDN/>
        <w:spacing w:line="360" w:lineRule="auto"/>
        <w:contextualSpacing/>
        <w:jc w:val="both"/>
        <w:textAlignment w:val="auto"/>
        <w:rPr>
          <w:rFonts w:ascii="Century" w:hAnsi="Century"/>
          <w:i/>
          <w:sz w:val="22"/>
        </w:rPr>
      </w:pPr>
      <w:r>
        <w:rPr>
          <w:rFonts w:ascii="Century" w:hAnsi="Century"/>
          <w:i/>
          <w:sz w:val="22"/>
        </w:rPr>
        <w:t>dostępne projekty branżowe na dzień wykonywania projektu,</w:t>
      </w:r>
    </w:p>
    <w:p w14:paraId="3558F826" w14:textId="77777777" w:rsidR="00466DC8" w:rsidRDefault="00466DC8" w:rsidP="00466DC8">
      <w:pPr>
        <w:pStyle w:val="Akapitzlist"/>
        <w:widowControl/>
        <w:numPr>
          <w:ilvl w:val="0"/>
          <w:numId w:val="23"/>
        </w:numPr>
        <w:suppressAutoHyphens w:val="0"/>
        <w:autoSpaceDN/>
        <w:spacing w:line="360" w:lineRule="auto"/>
        <w:contextualSpacing/>
        <w:jc w:val="both"/>
        <w:textAlignment w:val="auto"/>
        <w:rPr>
          <w:rFonts w:ascii="Century" w:hAnsi="Century"/>
          <w:i/>
          <w:sz w:val="22"/>
        </w:rPr>
      </w:pPr>
      <w:r>
        <w:rPr>
          <w:rFonts w:ascii="Century" w:hAnsi="Century"/>
          <w:i/>
          <w:sz w:val="22"/>
        </w:rPr>
        <w:t>obowiązujące przepisy i normy.</w:t>
      </w:r>
    </w:p>
    <w:p w14:paraId="3134AA50" w14:textId="77777777" w:rsidR="00466DC8" w:rsidRDefault="00466DC8" w:rsidP="00106FD1">
      <w:pPr>
        <w:pStyle w:val="Nagwek2"/>
        <w:numPr>
          <w:ilvl w:val="0"/>
          <w:numId w:val="25"/>
        </w:numPr>
        <w:suppressAutoHyphens w:val="0"/>
        <w:autoSpaceDN/>
        <w:spacing w:before="200" w:after="200" w:line="360" w:lineRule="auto"/>
        <w:textAlignment w:val="auto"/>
        <w:rPr>
          <w:rFonts w:ascii="Century" w:eastAsia="Arial" w:hAnsi="Century"/>
          <w:i/>
          <w:sz w:val="24"/>
        </w:rPr>
      </w:pPr>
      <w:bookmarkStart w:id="17" w:name="_Toc174782080"/>
      <w:r>
        <w:rPr>
          <w:rFonts w:ascii="Century" w:eastAsia="Arial" w:hAnsi="Century"/>
          <w:i/>
        </w:rPr>
        <w:t>Zakres opracowania</w:t>
      </w:r>
      <w:bookmarkEnd w:id="17"/>
    </w:p>
    <w:p w14:paraId="4C76971A" w14:textId="6FCA4219" w:rsidR="00466DC8" w:rsidRDefault="00466DC8" w:rsidP="00466DC8">
      <w:pPr>
        <w:spacing w:line="360" w:lineRule="auto"/>
        <w:jc w:val="both"/>
        <w:rPr>
          <w:rFonts w:ascii="Century" w:eastAsia="Times New Roman" w:hAnsi="Century"/>
          <w:i/>
          <w:sz w:val="22"/>
          <w:szCs w:val="22"/>
        </w:rPr>
      </w:pPr>
      <w:r>
        <w:rPr>
          <w:rFonts w:ascii="Century" w:hAnsi="Century"/>
          <w:i/>
          <w:sz w:val="22"/>
          <w:szCs w:val="22"/>
        </w:rPr>
        <w:t xml:space="preserve">W zakresie opracowania jest projekt budowlany branży elektrycznej inwestycji </w:t>
      </w:r>
      <w:r>
        <w:rPr>
          <w:rFonts w:ascii="Century" w:hAnsi="Century"/>
          <w:i/>
          <w:sz w:val="22"/>
          <w:szCs w:val="22"/>
        </w:rPr>
        <w:br/>
        <w:t>o temacie</w:t>
      </w:r>
      <w:r w:rsidR="007847A9">
        <w:rPr>
          <w:rFonts w:ascii="Century" w:hAnsi="Century"/>
          <w:i/>
          <w:sz w:val="22"/>
          <w:szCs w:val="22"/>
        </w:rPr>
        <w:t xml:space="preserve"> </w:t>
      </w:r>
      <w:r w:rsidR="00B503AE">
        <w:rPr>
          <w:rFonts w:ascii="Century" w:hAnsi="Century"/>
          <w:i/>
          <w:sz w:val="22"/>
          <w:szCs w:val="22"/>
        </w:rPr>
        <w:t>budow</w:t>
      </w:r>
      <w:r w:rsidR="00ED2418">
        <w:rPr>
          <w:rFonts w:ascii="Century" w:hAnsi="Century"/>
          <w:i/>
          <w:sz w:val="22"/>
          <w:szCs w:val="22"/>
        </w:rPr>
        <w:t xml:space="preserve">y </w:t>
      </w:r>
      <w:r w:rsidR="00B073A7">
        <w:rPr>
          <w:rFonts w:ascii="Century" w:hAnsi="Century"/>
          <w:i/>
          <w:sz w:val="22"/>
          <w:szCs w:val="22"/>
        </w:rPr>
        <w:t>kompleksu</w:t>
      </w:r>
      <w:r w:rsidR="00E85FE5">
        <w:rPr>
          <w:rFonts w:ascii="Century" w:hAnsi="Century"/>
          <w:i/>
          <w:sz w:val="22"/>
          <w:szCs w:val="22"/>
        </w:rPr>
        <w:t xml:space="preserve"> </w:t>
      </w:r>
      <w:r w:rsidR="004A0743">
        <w:rPr>
          <w:rFonts w:ascii="Century" w:hAnsi="Century"/>
          <w:i/>
          <w:sz w:val="22"/>
          <w:szCs w:val="22"/>
        </w:rPr>
        <w:t>boisk sportowych z zapleczem socjalnym</w:t>
      </w:r>
    </w:p>
    <w:p w14:paraId="7C8FAAB1" w14:textId="77777777" w:rsidR="00466DC8" w:rsidRDefault="00466DC8" w:rsidP="00466DC8">
      <w:pPr>
        <w:spacing w:line="360" w:lineRule="auto"/>
        <w:jc w:val="both"/>
        <w:rPr>
          <w:rFonts w:ascii="Century" w:hAnsi="Century"/>
          <w:i/>
          <w:sz w:val="22"/>
          <w:szCs w:val="22"/>
        </w:rPr>
      </w:pPr>
      <w:r>
        <w:rPr>
          <w:rFonts w:ascii="Century" w:hAnsi="Century"/>
          <w:i/>
          <w:sz w:val="22"/>
          <w:szCs w:val="22"/>
        </w:rPr>
        <w:t>Szczegółowy zakres prac budowalnych:</w:t>
      </w:r>
    </w:p>
    <w:p w14:paraId="2E9437DF" w14:textId="77777777" w:rsidR="00466DC8" w:rsidRDefault="00466DC8" w:rsidP="00466DC8">
      <w:pPr>
        <w:pStyle w:val="Akapitzlist"/>
        <w:widowControl/>
        <w:numPr>
          <w:ilvl w:val="0"/>
          <w:numId w:val="23"/>
        </w:numPr>
        <w:suppressAutoHyphens w:val="0"/>
        <w:autoSpaceDN/>
        <w:spacing w:line="360" w:lineRule="auto"/>
        <w:contextualSpacing/>
        <w:jc w:val="both"/>
        <w:textAlignment w:val="auto"/>
        <w:rPr>
          <w:rFonts w:ascii="Century" w:hAnsi="Century"/>
          <w:i/>
          <w:sz w:val="22"/>
          <w:szCs w:val="22"/>
        </w:rPr>
      </w:pPr>
      <w:r>
        <w:rPr>
          <w:rFonts w:ascii="Century" w:hAnsi="Century"/>
          <w:i/>
          <w:sz w:val="22"/>
        </w:rPr>
        <w:t>zasilanie projektowanego obiektu,</w:t>
      </w:r>
    </w:p>
    <w:p w14:paraId="07302B53" w14:textId="77777777" w:rsidR="00466DC8" w:rsidRDefault="00466DC8" w:rsidP="00466DC8">
      <w:pPr>
        <w:pStyle w:val="Akapitzlist"/>
        <w:widowControl/>
        <w:numPr>
          <w:ilvl w:val="0"/>
          <w:numId w:val="23"/>
        </w:numPr>
        <w:suppressAutoHyphens w:val="0"/>
        <w:autoSpaceDN/>
        <w:spacing w:line="360" w:lineRule="auto"/>
        <w:contextualSpacing/>
        <w:jc w:val="both"/>
        <w:textAlignment w:val="auto"/>
        <w:rPr>
          <w:rFonts w:ascii="Century" w:hAnsi="Century"/>
          <w:i/>
          <w:sz w:val="22"/>
        </w:rPr>
      </w:pPr>
      <w:r>
        <w:rPr>
          <w:rFonts w:ascii="Century" w:hAnsi="Century"/>
          <w:i/>
          <w:sz w:val="22"/>
        </w:rPr>
        <w:t>rozdzielnice elektryczne,</w:t>
      </w:r>
    </w:p>
    <w:p w14:paraId="5DFAC34D" w14:textId="77777777" w:rsidR="00466DC8" w:rsidRDefault="00466DC8" w:rsidP="00466DC8">
      <w:pPr>
        <w:pStyle w:val="Akapitzlist"/>
        <w:widowControl/>
        <w:numPr>
          <w:ilvl w:val="0"/>
          <w:numId w:val="23"/>
        </w:numPr>
        <w:suppressAutoHyphens w:val="0"/>
        <w:autoSpaceDN/>
        <w:spacing w:line="360" w:lineRule="auto"/>
        <w:contextualSpacing/>
        <w:jc w:val="both"/>
        <w:textAlignment w:val="auto"/>
        <w:rPr>
          <w:rFonts w:ascii="Century" w:hAnsi="Century"/>
          <w:i/>
          <w:sz w:val="22"/>
        </w:rPr>
      </w:pPr>
      <w:r>
        <w:rPr>
          <w:rFonts w:ascii="Century" w:hAnsi="Century"/>
          <w:i/>
          <w:sz w:val="22"/>
        </w:rPr>
        <w:t>instalacje silnoprądowe,</w:t>
      </w:r>
    </w:p>
    <w:p w14:paraId="78234AFE" w14:textId="77777777" w:rsidR="00466DC8" w:rsidRDefault="00466DC8" w:rsidP="00466DC8">
      <w:pPr>
        <w:pStyle w:val="Akapitzlist"/>
        <w:widowControl/>
        <w:numPr>
          <w:ilvl w:val="0"/>
          <w:numId w:val="23"/>
        </w:numPr>
        <w:suppressAutoHyphens w:val="0"/>
        <w:autoSpaceDN/>
        <w:spacing w:line="360" w:lineRule="auto"/>
        <w:contextualSpacing/>
        <w:jc w:val="both"/>
        <w:textAlignment w:val="auto"/>
        <w:rPr>
          <w:rFonts w:ascii="Century" w:hAnsi="Century"/>
          <w:i/>
          <w:sz w:val="22"/>
        </w:rPr>
      </w:pPr>
      <w:r>
        <w:rPr>
          <w:rFonts w:ascii="Century" w:hAnsi="Century"/>
          <w:i/>
          <w:sz w:val="22"/>
        </w:rPr>
        <w:t>kable i przewody,</w:t>
      </w:r>
    </w:p>
    <w:p w14:paraId="7D00F34C" w14:textId="77777777" w:rsidR="00466DC8" w:rsidRDefault="00466DC8" w:rsidP="00466DC8">
      <w:pPr>
        <w:pStyle w:val="Akapitzlist"/>
        <w:widowControl/>
        <w:numPr>
          <w:ilvl w:val="0"/>
          <w:numId w:val="23"/>
        </w:numPr>
        <w:suppressAutoHyphens w:val="0"/>
        <w:autoSpaceDN/>
        <w:spacing w:line="360" w:lineRule="auto"/>
        <w:contextualSpacing/>
        <w:jc w:val="both"/>
        <w:textAlignment w:val="auto"/>
        <w:rPr>
          <w:rFonts w:ascii="Century" w:hAnsi="Century"/>
          <w:i/>
          <w:sz w:val="22"/>
        </w:rPr>
      </w:pPr>
      <w:r>
        <w:rPr>
          <w:rFonts w:ascii="Century" w:hAnsi="Century"/>
          <w:i/>
          <w:sz w:val="22"/>
        </w:rPr>
        <w:t>instalacja oświetlenia podstawowego,</w:t>
      </w:r>
    </w:p>
    <w:p w14:paraId="3F2CE6DD" w14:textId="0AAD8531" w:rsidR="00466DC8" w:rsidRPr="00851713" w:rsidRDefault="00466DC8" w:rsidP="00851713">
      <w:pPr>
        <w:pStyle w:val="Akapitzlist"/>
        <w:widowControl/>
        <w:numPr>
          <w:ilvl w:val="0"/>
          <w:numId w:val="23"/>
        </w:numPr>
        <w:suppressAutoHyphens w:val="0"/>
        <w:autoSpaceDN/>
        <w:spacing w:line="360" w:lineRule="auto"/>
        <w:contextualSpacing/>
        <w:jc w:val="both"/>
        <w:textAlignment w:val="auto"/>
        <w:rPr>
          <w:rFonts w:ascii="Century" w:hAnsi="Century"/>
          <w:i/>
          <w:sz w:val="22"/>
        </w:rPr>
      </w:pPr>
      <w:r>
        <w:rPr>
          <w:rFonts w:ascii="Century" w:hAnsi="Century"/>
          <w:i/>
          <w:sz w:val="22"/>
        </w:rPr>
        <w:t>instalacje połączeń wyrównawczych,</w:t>
      </w:r>
    </w:p>
    <w:p w14:paraId="38A1750B" w14:textId="77777777" w:rsidR="00466DC8" w:rsidRDefault="00466DC8" w:rsidP="00466DC8">
      <w:pPr>
        <w:pStyle w:val="Akapitzlist"/>
        <w:widowControl/>
        <w:numPr>
          <w:ilvl w:val="0"/>
          <w:numId w:val="23"/>
        </w:numPr>
        <w:suppressAutoHyphens w:val="0"/>
        <w:autoSpaceDN/>
        <w:spacing w:line="360" w:lineRule="auto"/>
        <w:contextualSpacing/>
        <w:jc w:val="both"/>
        <w:textAlignment w:val="auto"/>
        <w:rPr>
          <w:rFonts w:ascii="Century" w:hAnsi="Century"/>
          <w:i/>
          <w:sz w:val="22"/>
        </w:rPr>
      </w:pPr>
      <w:r>
        <w:rPr>
          <w:rFonts w:ascii="Century" w:hAnsi="Century"/>
          <w:i/>
          <w:sz w:val="22"/>
        </w:rPr>
        <w:t>ochrona przeciwprzepięciowa,</w:t>
      </w:r>
    </w:p>
    <w:p w14:paraId="2513E8C9" w14:textId="3DDB52E9" w:rsidR="00466DC8" w:rsidRDefault="00466DC8" w:rsidP="00466DC8">
      <w:pPr>
        <w:pStyle w:val="Akapitzlist"/>
        <w:widowControl/>
        <w:numPr>
          <w:ilvl w:val="0"/>
          <w:numId w:val="23"/>
        </w:numPr>
        <w:suppressAutoHyphens w:val="0"/>
        <w:autoSpaceDN/>
        <w:spacing w:line="360" w:lineRule="auto"/>
        <w:contextualSpacing/>
        <w:jc w:val="both"/>
        <w:textAlignment w:val="auto"/>
        <w:rPr>
          <w:rFonts w:ascii="Century" w:hAnsi="Century"/>
          <w:i/>
          <w:sz w:val="22"/>
        </w:rPr>
      </w:pPr>
      <w:r>
        <w:rPr>
          <w:rFonts w:ascii="Century" w:hAnsi="Century"/>
          <w:i/>
          <w:sz w:val="22"/>
        </w:rPr>
        <w:t>ochrona przeciwporażeniowa</w:t>
      </w:r>
      <w:r w:rsidR="007847A9">
        <w:rPr>
          <w:rFonts w:ascii="Century" w:hAnsi="Century"/>
          <w:i/>
          <w:sz w:val="22"/>
        </w:rPr>
        <w:t>,</w:t>
      </w:r>
    </w:p>
    <w:p w14:paraId="07D62CEE" w14:textId="31CF57A4" w:rsidR="00466DC8" w:rsidRDefault="00466DC8" w:rsidP="00106FD1">
      <w:pPr>
        <w:pStyle w:val="Nagwek2"/>
        <w:numPr>
          <w:ilvl w:val="0"/>
          <w:numId w:val="25"/>
        </w:numPr>
        <w:suppressAutoHyphens w:val="0"/>
        <w:autoSpaceDN/>
        <w:spacing w:before="200" w:after="200" w:line="360" w:lineRule="auto"/>
        <w:textAlignment w:val="auto"/>
        <w:rPr>
          <w:rFonts w:ascii="Century" w:eastAsia="Arial" w:hAnsi="Century"/>
          <w:i/>
          <w:sz w:val="24"/>
        </w:rPr>
      </w:pPr>
      <w:bookmarkStart w:id="18" w:name="_Toc174782081"/>
      <w:r>
        <w:rPr>
          <w:rFonts w:ascii="Century" w:eastAsia="Arial" w:hAnsi="Century"/>
          <w:i/>
        </w:rPr>
        <w:t>Zasilanie projektowanego obiektu</w:t>
      </w:r>
      <w:bookmarkEnd w:id="18"/>
    </w:p>
    <w:p w14:paraId="07EC312B" w14:textId="1E862E01" w:rsidR="004A0743" w:rsidRPr="004A0743" w:rsidRDefault="004A0743" w:rsidP="004A0743">
      <w:pPr>
        <w:tabs>
          <w:tab w:val="num" w:pos="1418"/>
        </w:tabs>
        <w:spacing w:line="360" w:lineRule="auto"/>
        <w:ind w:left="284"/>
        <w:jc w:val="both"/>
        <w:rPr>
          <w:rFonts w:ascii="Century" w:hAnsi="Century"/>
          <w:i/>
          <w:iCs/>
          <w:sz w:val="22"/>
          <w:szCs w:val="22"/>
        </w:rPr>
      </w:pPr>
      <w:r w:rsidRPr="004A0743">
        <w:rPr>
          <w:rFonts w:ascii="Century" w:hAnsi="Century"/>
          <w:i/>
          <w:iCs/>
          <w:sz w:val="22"/>
          <w:szCs w:val="22"/>
        </w:rPr>
        <w:t>Tablic</w:t>
      </w:r>
      <w:r>
        <w:rPr>
          <w:rFonts w:ascii="Century" w:hAnsi="Century"/>
          <w:i/>
          <w:iCs/>
          <w:sz w:val="22"/>
          <w:szCs w:val="22"/>
        </w:rPr>
        <w:t>a</w:t>
      </w:r>
      <w:r w:rsidRPr="004A0743">
        <w:rPr>
          <w:rFonts w:ascii="Century" w:hAnsi="Century"/>
          <w:i/>
          <w:iCs/>
          <w:sz w:val="22"/>
          <w:szCs w:val="22"/>
        </w:rPr>
        <w:t xml:space="preserve"> bezpiecznikowa TB projektowana jest w pomieszczeniu „</w:t>
      </w:r>
      <w:r>
        <w:rPr>
          <w:rFonts w:ascii="Century" w:hAnsi="Century"/>
          <w:i/>
          <w:iCs/>
          <w:sz w:val="22"/>
          <w:szCs w:val="22"/>
        </w:rPr>
        <w:t>porządkowym</w:t>
      </w:r>
      <w:r w:rsidRPr="004A0743">
        <w:rPr>
          <w:rFonts w:ascii="Century" w:hAnsi="Century"/>
          <w:i/>
          <w:iCs/>
          <w:sz w:val="22"/>
          <w:szCs w:val="22"/>
        </w:rPr>
        <w:t xml:space="preserve">” jako </w:t>
      </w:r>
      <w:r>
        <w:rPr>
          <w:rFonts w:ascii="Century" w:hAnsi="Century"/>
          <w:i/>
          <w:iCs/>
          <w:sz w:val="22"/>
          <w:szCs w:val="22"/>
        </w:rPr>
        <w:t>nat</w:t>
      </w:r>
      <w:r w:rsidRPr="004A0743">
        <w:rPr>
          <w:rFonts w:ascii="Century" w:hAnsi="Century"/>
          <w:i/>
          <w:iCs/>
          <w:sz w:val="22"/>
          <w:szCs w:val="22"/>
        </w:rPr>
        <w:t>ynkow</w:t>
      </w:r>
      <w:r>
        <w:rPr>
          <w:rFonts w:ascii="Century" w:hAnsi="Century"/>
          <w:i/>
          <w:iCs/>
          <w:sz w:val="22"/>
          <w:szCs w:val="22"/>
        </w:rPr>
        <w:t>a</w:t>
      </w:r>
      <w:r w:rsidRPr="004A0743">
        <w:rPr>
          <w:rFonts w:ascii="Century" w:hAnsi="Century"/>
          <w:i/>
          <w:iCs/>
          <w:sz w:val="22"/>
          <w:szCs w:val="22"/>
        </w:rPr>
        <w:t xml:space="preserve">, w obudowie PCW o IP30. Zasilanie tablicy projektowane kablem </w:t>
      </w:r>
      <w:r>
        <w:rPr>
          <w:rFonts w:ascii="Century" w:hAnsi="Century"/>
          <w:i/>
          <w:sz w:val="22"/>
          <w:szCs w:val="22"/>
        </w:rPr>
        <w:t>Y</w:t>
      </w:r>
      <w:r w:rsidR="00F746BD">
        <w:rPr>
          <w:rFonts w:ascii="Century" w:hAnsi="Century"/>
          <w:i/>
          <w:sz w:val="22"/>
          <w:szCs w:val="22"/>
        </w:rPr>
        <w:t>A</w:t>
      </w:r>
      <w:r>
        <w:rPr>
          <w:rFonts w:ascii="Century" w:hAnsi="Century"/>
          <w:i/>
          <w:sz w:val="22"/>
          <w:szCs w:val="22"/>
        </w:rPr>
        <w:t xml:space="preserve">KY </w:t>
      </w:r>
      <w:r w:rsidR="00F746BD">
        <w:rPr>
          <w:rFonts w:ascii="Century" w:hAnsi="Century"/>
          <w:i/>
          <w:sz w:val="22"/>
          <w:szCs w:val="22"/>
        </w:rPr>
        <w:t>4</w:t>
      </w:r>
      <w:r>
        <w:rPr>
          <w:rFonts w:ascii="Century" w:hAnsi="Century"/>
          <w:i/>
          <w:sz w:val="22"/>
          <w:szCs w:val="22"/>
        </w:rPr>
        <w:t>x</w:t>
      </w:r>
      <w:r w:rsidR="00F746BD">
        <w:rPr>
          <w:rFonts w:ascii="Century" w:hAnsi="Century"/>
          <w:i/>
          <w:sz w:val="22"/>
          <w:szCs w:val="22"/>
        </w:rPr>
        <w:t>3</w:t>
      </w:r>
      <w:r>
        <w:rPr>
          <w:rFonts w:ascii="Century" w:hAnsi="Century"/>
          <w:i/>
          <w:sz w:val="22"/>
          <w:szCs w:val="22"/>
        </w:rPr>
        <w:t xml:space="preserve">5 mm² </w:t>
      </w:r>
      <w:r w:rsidRPr="004A0743">
        <w:rPr>
          <w:rFonts w:ascii="Century" w:hAnsi="Century"/>
          <w:i/>
          <w:iCs/>
          <w:sz w:val="22"/>
          <w:szCs w:val="22"/>
          <w:vertAlign w:val="superscript"/>
        </w:rPr>
        <w:t>2</w:t>
      </w:r>
      <w:r w:rsidRPr="004A0743">
        <w:rPr>
          <w:rFonts w:ascii="Century" w:hAnsi="Century"/>
          <w:i/>
          <w:iCs/>
          <w:sz w:val="22"/>
          <w:szCs w:val="22"/>
        </w:rPr>
        <w:t xml:space="preserve"> z złącza </w:t>
      </w:r>
      <w:r w:rsidR="00F746BD">
        <w:rPr>
          <w:rFonts w:ascii="Century" w:hAnsi="Century"/>
          <w:i/>
          <w:iCs/>
          <w:sz w:val="22"/>
          <w:szCs w:val="22"/>
        </w:rPr>
        <w:t>zabudowanego w ścianie budynku na 52 (złącze do rozbudowy zgodnie z wydanymi warunkami ENEA)</w:t>
      </w:r>
      <w:r w:rsidRPr="004A0743">
        <w:rPr>
          <w:rFonts w:ascii="Century" w:hAnsi="Century"/>
          <w:i/>
          <w:iCs/>
          <w:sz w:val="22"/>
          <w:szCs w:val="22"/>
        </w:rPr>
        <w:t xml:space="preserve"> </w:t>
      </w:r>
    </w:p>
    <w:p w14:paraId="0B26ED88" w14:textId="27DB4D39" w:rsidR="004A0743" w:rsidRPr="004A0743" w:rsidRDefault="004A0743" w:rsidP="004A0743">
      <w:pPr>
        <w:tabs>
          <w:tab w:val="num" w:pos="1418"/>
        </w:tabs>
        <w:spacing w:line="360" w:lineRule="auto"/>
        <w:ind w:left="284"/>
        <w:jc w:val="both"/>
        <w:rPr>
          <w:rFonts w:ascii="Century" w:hAnsi="Century"/>
          <w:i/>
          <w:iCs/>
          <w:sz w:val="22"/>
          <w:szCs w:val="22"/>
        </w:rPr>
      </w:pPr>
      <w:r w:rsidRPr="004A0743">
        <w:rPr>
          <w:rFonts w:ascii="Century" w:hAnsi="Century"/>
          <w:i/>
          <w:iCs/>
          <w:sz w:val="22"/>
          <w:szCs w:val="22"/>
        </w:rPr>
        <w:t>Projektowaną tablicę bezpiecznikową uziemić, R</w:t>
      </w:r>
      <w:r w:rsidRPr="004A0743">
        <w:rPr>
          <w:rFonts w:ascii="Century" w:hAnsi="Century"/>
          <w:iCs/>
          <w:sz w:val="22"/>
          <w:szCs w:val="22"/>
        </w:rPr>
        <w:t>≤</w:t>
      </w:r>
      <w:r w:rsidR="004556D5">
        <w:rPr>
          <w:rFonts w:ascii="Century" w:hAnsi="Century"/>
          <w:i/>
          <w:iCs/>
          <w:sz w:val="22"/>
          <w:szCs w:val="22"/>
        </w:rPr>
        <w:t>2</w:t>
      </w:r>
      <w:r w:rsidRPr="004A0743">
        <w:rPr>
          <w:rFonts w:ascii="Century" w:hAnsi="Century"/>
          <w:i/>
          <w:iCs/>
          <w:sz w:val="22"/>
          <w:szCs w:val="22"/>
        </w:rPr>
        <w:t>0Ω.</w:t>
      </w:r>
    </w:p>
    <w:p w14:paraId="69229652" w14:textId="4F45B312" w:rsidR="00851713" w:rsidRDefault="00466DC8" w:rsidP="002B6AC5">
      <w:pPr>
        <w:spacing w:line="360" w:lineRule="auto"/>
        <w:ind w:left="284"/>
        <w:jc w:val="both"/>
        <w:rPr>
          <w:rFonts w:ascii="Century" w:hAnsi="Century"/>
          <w:i/>
          <w:sz w:val="22"/>
          <w:szCs w:val="22"/>
        </w:rPr>
      </w:pPr>
      <w:r>
        <w:rPr>
          <w:rFonts w:ascii="Century" w:hAnsi="Century"/>
          <w:i/>
          <w:sz w:val="22"/>
          <w:szCs w:val="22"/>
        </w:rPr>
        <w:t>Główny rozdział energii elektrycznej w projektowanym budynku</w:t>
      </w:r>
      <w:r w:rsidR="00B56628">
        <w:rPr>
          <w:rFonts w:ascii="Century" w:hAnsi="Century"/>
          <w:i/>
          <w:sz w:val="22"/>
          <w:szCs w:val="22"/>
        </w:rPr>
        <w:t xml:space="preserve"> jak i na tere</w:t>
      </w:r>
      <w:r w:rsidR="00676635">
        <w:rPr>
          <w:rFonts w:ascii="Century" w:hAnsi="Century"/>
          <w:i/>
          <w:sz w:val="22"/>
          <w:szCs w:val="22"/>
        </w:rPr>
        <w:t>n</w:t>
      </w:r>
      <w:r w:rsidR="00B56628">
        <w:rPr>
          <w:rFonts w:ascii="Century" w:hAnsi="Century"/>
          <w:i/>
          <w:sz w:val="22"/>
          <w:szCs w:val="22"/>
        </w:rPr>
        <w:t xml:space="preserve"> boisk sportowych </w:t>
      </w:r>
      <w:r>
        <w:rPr>
          <w:rFonts w:ascii="Century" w:hAnsi="Century"/>
          <w:i/>
          <w:sz w:val="22"/>
          <w:szCs w:val="22"/>
        </w:rPr>
        <w:t xml:space="preserve"> będzie realizowany </w:t>
      </w:r>
      <w:r w:rsidR="00ED2418">
        <w:rPr>
          <w:rFonts w:ascii="Century" w:hAnsi="Century"/>
          <w:i/>
          <w:sz w:val="22"/>
          <w:szCs w:val="22"/>
        </w:rPr>
        <w:t xml:space="preserve">z </w:t>
      </w:r>
      <w:r>
        <w:rPr>
          <w:rFonts w:ascii="Century" w:hAnsi="Century"/>
          <w:i/>
          <w:sz w:val="22"/>
          <w:szCs w:val="22"/>
        </w:rPr>
        <w:t>rozdzielnicy T</w:t>
      </w:r>
      <w:r w:rsidR="00ED2418">
        <w:rPr>
          <w:rFonts w:ascii="Century" w:hAnsi="Century"/>
          <w:i/>
          <w:sz w:val="22"/>
          <w:szCs w:val="22"/>
        </w:rPr>
        <w:t xml:space="preserve">B </w:t>
      </w:r>
      <w:r w:rsidR="004A0743">
        <w:rPr>
          <w:rFonts w:ascii="Century" w:hAnsi="Century"/>
          <w:i/>
          <w:sz w:val="22"/>
          <w:szCs w:val="22"/>
        </w:rPr>
        <w:t>.</w:t>
      </w:r>
    </w:p>
    <w:p w14:paraId="125DE66D" w14:textId="77777777" w:rsidR="004A0743" w:rsidRDefault="004A0743" w:rsidP="002B6AC5">
      <w:pPr>
        <w:spacing w:line="360" w:lineRule="auto"/>
        <w:ind w:left="284"/>
        <w:jc w:val="both"/>
        <w:rPr>
          <w:rFonts w:ascii="Century" w:hAnsi="Century"/>
          <w:i/>
          <w:sz w:val="22"/>
          <w:szCs w:val="22"/>
        </w:rPr>
      </w:pPr>
    </w:p>
    <w:p w14:paraId="00B7FE29" w14:textId="0B67347F" w:rsidR="00466DC8" w:rsidRDefault="00466DC8" w:rsidP="00106FD1">
      <w:pPr>
        <w:pStyle w:val="Nagwek2"/>
        <w:numPr>
          <w:ilvl w:val="0"/>
          <w:numId w:val="25"/>
        </w:numPr>
        <w:suppressAutoHyphens w:val="0"/>
        <w:autoSpaceDN/>
        <w:spacing w:before="200" w:after="200" w:line="360" w:lineRule="auto"/>
        <w:textAlignment w:val="auto"/>
        <w:rPr>
          <w:rFonts w:ascii="Century" w:eastAsia="Arial" w:hAnsi="Century"/>
          <w:i/>
          <w:sz w:val="24"/>
          <w:szCs w:val="26"/>
        </w:rPr>
      </w:pPr>
      <w:bookmarkStart w:id="19" w:name="_Toc174782082"/>
      <w:bookmarkStart w:id="20" w:name="_Toc368405362"/>
      <w:r>
        <w:rPr>
          <w:rFonts w:ascii="Century" w:eastAsia="Arial" w:hAnsi="Century"/>
          <w:i/>
        </w:rPr>
        <w:t>Rozdzielnic</w:t>
      </w:r>
      <w:r w:rsidR="00516286">
        <w:rPr>
          <w:rFonts w:ascii="Century" w:eastAsia="Arial" w:hAnsi="Century"/>
          <w:i/>
        </w:rPr>
        <w:t>a</w:t>
      </w:r>
      <w:r>
        <w:rPr>
          <w:rFonts w:ascii="Century" w:eastAsia="Arial" w:hAnsi="Century"/>
          <w:i/>
        </w:rPr>
        <w:t xml:space="preserve"> elektryczn</w:t>
      </w:r>
      <w:r w:rsidR="00516286">
        <w:rPr>
          <w:rFonts w:ascii="Century" w:eastAsia="Arial" w:hAnsi="Century"/>
          <w:i/>
        </w:rPr>
        <w:t>a</w:t>
      </w:r>
      <w:bookmarkEnd w:id="19"/>
    </w:p>
    <w:p w14:paraId="2D9E0B91" w14:textId="2129BDD7" w:rsidR="00466DC8" w:rsidRDefault="00466DC8" w:rsidP="00466DC8">
      <w:pPr>
        <w:spacing w:line="360" w:lineRule="auto"/>
        <w:ind w:left="284"/>
        <w:jc w:val="both"/>
        <w:rPr>
          <w:rFonts w:ascii="Century" w:eastAsia="Times New Roman" w:hAnsi="Century"/>
          <w:i/>
          <w:sz w:val="22"/>
          <w:szCs w:val="22"/>
        </w:rPr>
      </w:pPr>
      <w:r>
        <w:rPr>
          <w:rFonts w:ascii="Century" w:hAnsi="Century"/>
          <w:i/>
          <w:sz w:val="22"/>
          <w:szCs w:val="22"/>
        </w:rPr>
        <w:t>Dla obiektu projektuje się następując</w:t>
      </w:r>
      <w:r w:rsidR="002B6AC5">
        <w:rPr>
          <w:rFonts w:ascii="Century" w:hAnsi="Century"/>
          <w:i/>
          <w:sz w:val="22"/>
          <w:szCs w:val="22"/>
        </w:rPr>
        <w:t>ą</w:t>
      </w:r>
      <w:r>
        <w:rPr>
          <w:rFonts w:ascii="Century" w:hAnsi="Century"/>
          <w:i/>
          <w:sz w:val="22"/>
          <w:szCs w:val="22"/>
        </w:rPr>
        <w:t xml:space="preserve"> rozdzielnice elektryczn</w:t>
      </w:r>
      <w:r w:rsidR="002B6AC5">
        <w:rPr>
          <w:rFonts w:ascii="Century" w:hAnsi="Century"/>
          <w:i/>
          <w:sz w:val="22"/>
          <w:szCs w:val="22"/>
        </w:rPr>
        <w:t xml:space="preserve">ą </w:t>
      </w:r>
      <w:r>
        <w:rPr>
          <w:rFonts w:ascii="Century" w:hAnsi="Century"/>
          <w:i/>
          <w:sz w:val="22"/>
          <w:szCs w:val="22"/>
        </w:rPr>
        <w:t>:</w:t>
      </w:r>
    </w:p>
    <w:p w14:paraId="232E74A6" w14:textId="0E677A2A" w:rsidR="00466DC8" w:rsidRDefault="00466DC8" w:rsidP="00466DC8">
      <w:pPr>
        <w:pStyle w:val="Akapitzlist"/>
        <w:widowControl/>
        <w:numPr>
          <w:ilvl w:val="0"/>
          <w:numId w:val="23"/>
        </w:numPr>
        <w:suppressAutoHyphens w:val="0"/>
        <w:autoSpaceDN/>
        <w:spacing w:line="360" w:lineRule="auto"/>
        <w:contextualSpacing/>
        <w:jc w:val="both"/>
        <w:textAlignment w:val="auto"/>
        <w:rPr>
          <w:rFonts w:ascii="Century" w:hAnsi="Century"/>
          <w:i/>
          <w:sz w:val="22"/>
          <w:szCs w:val="22"/>
        </w:rPr>
      </w:pPr>
      <w:r>
        <w:rPr>
          <w:rFonts w:ascii="Century" w:hAnsi="Century"/>
          <w:i/>
          <w:sz w:val="22"/>
        </w:rPr>
        <w:t>rozdzielnica T</w:t>
      </w:r>
      <w:r w:rsidR="002B6AC5">
        <w:rPr>
          <w:rFonts w:ascii="Century" w:hAnsi="Century"/>
          <w:i/>
          <w:sz w:val="22"/>
        </w:rPr>
        <w:t xml:space="preserve">B </w:t>
      </w:r>
      <w:r w:rsidR="00B56628">
        <w:rPr>
          <w:rFonts w:ascii="Century" w:hAnsi="Century"/>
          <w:i/>
          <w:sz w:val="22"/>
        </w:rPr>
        <w:t xml:space="preserve">- </w:t>
      </w:r>
      <w:r>
        <w:rPr>
          <w:rFonts w:ascii="Century" w:hAnsi="Century"/>
          <w:i/>
          <w:sz w:val="22"/>
        </w:rPr>
        <w:t xml:space="preserve"> rozdzielnica główna – zlokalizowana w pomieszczeniu</w:t>
      </w:r>
      <w:r w:rsidR="00B56628">
        <w:rPr>
          <w:rFonts w:ascii="Century" w:hAnsi="Century"/>
          <w:i/>
          <w:sz w:val="22"/>
        </w:rPr>
        <w:t xml:space="preserve"> </w:t>
      </w:r>
      <w:r w:rsidR="00FA121B">
        <w:rPr>
          <w:rFonts w:ascii="Century" w:hAnsi="Century"/>
          <w:i/>
          <w:sz w:val="22"/>
        </w:rPr>
        <w:t>nr</w:t>
      </w:r>
      <w:r w:rsidR="003E4048">
        <w:rPr>
          <w:rFonts w:ascii="Century" w:hAnsi="Century"/>
          <w:i/>
          <w:sz w:val="22"/>
        </w:rPr>
        <w:t xml:space="preserve"> 6</w:t>
      </w:r>
      <w:r>
        <w:rPr>
          <w:rFonts w:ascii="Century" w:hAnsi="Century"/>
          <w:i/>
          <w:sz w:val="22"/>
        </w:rPr>
        <w:t xml:space="preserve">. Projektuje się </w:t>
      </w:r>
      <w:r w:rsidR="00AA153F">
        <w:rPr>
          <w:rFonts w:ascii="Century" w:hAnsi="Century"/>
          <w:i/>
          <w:sz w:val="22"/>
        </w:rPr>
        <w:t>rozdzielnicę natynkową</w:t>
      </w:r>
      <w:r>
        <w:rPr>
          <w:rFonts w:ascii="Century" w:hAnsi="Century"/>
          <w:i/>
          <w:sz w:val="22"/>
        </w:rPr>
        <w:t>, w obudowę metalowej, zamykana na klucz o stopniu ochrony min. IP40,</w:t>
      </w:r>
    </w:p>
    <w:p w14:paraId="4235B2AB" w14:textId="77777777" w:rsidR="007847A9" w:rsidRPr="007847A9" w:rsidRDefault="007847A9" w:rsidP="007847A9">
      <w:pPr>
        <w:pStyle w:val="Akapitzlist"/>
        <w:widowControl/>
        <w:suppressAutoHyphens w:val="0"/>
        <w:autoSpaceDN/>
        <w:spacing w:line="360" w:lineRule="auto"/>
        <w:ind w:left="1004"/>
        <w:contextualSpacing/>
        <w:jc w:val="both"/>
        <w:textAlignment w:val="auto"/>
        <w:rPr>
          <w:rFonts w:ascii="Century" w:hAnsi="Century"/>
          <w:i/>
          <w:sz w:val="22"/>
          <w:szCs w:val="22"/>
        </w:rPr>
      </w:pPr>
    </w:p>
    <w:p w14:paraId="7F88A7E4" w14:textId="28259C76" w:rsidR="00466DC8" w:rsidRDefault="00466DC8" w:rsidP="007847A9">
      <w:pPr>
        <w:pStyle w:val="Akapitzlist"/>
        <w:widowControl/>
        <w:suppressAutoHyphens w:val="0"/>
        <w:autoSpaceDN/>
        <w:spacing w:line="360" w:lineRule="auto"/>
        <w:ind w:left="426"/>
        <w:contextualSpacing/>
        <w:jc w:val="both"/>
        <w:textAlignment w:val="auto"/>
        <w:rPr>
          <w:rFonts w:ascii="Century" w:hAnsi="Century"/>
          <w:i/>
          <w:sz w:val="22"/>
          <w:szCs w:val="22"/>
        </w:rPr>
      </w:pPr>
      <w:r>
        <w:rPr>
          <w:rFonts w:ascii="Century" w:hAnsi="Century"/>
          <w:i/>
          <w:sz w:val="22"/>
          <w:szCs w:val="22"/>
        </w:rPr>
        <w:t xml:space="preserve">Obudowy oraz aparaturę rozdzielczą należy wykonać w oparciu </w:t>
      </w:r>
      <w:r>
        <w:rPr>
          <w:rFonts w:ascii="Century" w:hAnsi="Century"/>
          <w:i/>
          <w:sz w:val="22"/>
          <w:szCs w:val="22"/>
        </w:rPr>
        <w:br/>
        <w:t>o komponenty</w:t>
      </w:r>
      <w:r w:rsidR="00C9595A">
        <w:rPr>
          <w:rFonts w:ascii="Century" w:hAnsi="Century"/>
          <w:i/>
          <w:sz w:val="22"/>
          <w:szCs w:val="22"/>
        </w:rPr>
        <w:t xml:space="preserve"> modułowe </w:t>
      </w:r>
      <w:r>
        <w:rPr>
          <w:rFonts w:ascii="Century" w:hAnsi="Century"/>
          <w:i/>
          <w:sz w:val="22"/>
          <w:szCs w:val="22"/>
        </w:rPr>
        <w:t xml:space="preserve">. Wyprowadzenia obwodów należy realizować poprzez listwy zaciskowe. Szczegółowy dobór rozdzielnic elektrycznych oraz aparatury rozdzielczej realizować zgodnie ze </w:t>
      </w:r>
      <w:r w:rsidR="00C9595A">
        <w:rPr>
          <w:rFonts w:ascii="Century" w:hAnsi="Century"/>
          <w:i/>
          <w:sz w:val="22"/>
          <w:szCs w:val="22"/>
        </w:rPr>
        <w:t>schematem</w:t>
      </w:r>
      <w:r>
        <w:rPr>
          <w:rFonts w:ascii="Century" w:hAnsi="Century"/>
          <w:i/>
          <w:sz w:val="22"/>
          <w:szCs w:val="22"/>
        </w:rPr>
        <w:t xml:space="preserve"> ideowym</w:t>
      </w:r>
      <w:r w:rsidR="007847A9">
        <w:rPr>
          <w:rFonts w:ascii="Century" w:hAnsi="Century"/>
          <w:i/>
          <w:sz w:val="22"/>
          <w:szCs w:val="22"/>
        </w:rPr>
        <w:t xml:space="preserve"> tabli</w:t>
      </w:r>
      <w:r w:rsidR="005375DB">
        <w:rPr>
          <w:rFonts w:ascii="Century" w:hAnsi="Century"/>
          <w:i/>
          <w:sz w:val="22"/>
          <w:szCs w:val="22"/>
        </w:rPr>
        <w:t>cy</w:t>
      </w:r>
      <w:r>
        <w:rPr>
          <w:rFonts w:ascii="Century" w:hAnsi="Century"/>
          <w:i/>
          <w:sz w:val="22"/>
          <w:szCs w:val="22"/>
        </w:rPr>
        <w:t xml:space="preserve"> elektryczn</w:t>
      </w:r>
      <w:r w:rsidR="005375DB">
        <w:rPr>
          <w:rFonts w:ascii="Century" w:hAnsi="Century"/>
          <w:i/>
          <w:sz w:val="22"/>
          <w:szCs w:val="22"/>
        </w:rPr>
        <w:t>ej</w:t>
      </w:r>
      <w:r w:rsidR="007847A9">
        <w:rPr>
          <w:rFonts w:ascii="Century" w:hAnsi="Century"/>
          <w:i/>
          <w:sz w:val="22"/>
          <w:szCs w:val="22"/>
        </w:rPr>
        <w:t>.</w:t>
      </w:r>
    </w:p>
    <w:p w14:paraId="389DC47F" w14:textId="77777777" w:rsidR="00466DC8" w:rsidRDefault="00466DC8" w:rsidP="00106FD1">
      <w:pPr>
        <w:pStyle w:val="Nagwek2"/>
        <w:numPr>
          <w:ilvl w:val="0"/>
          <w:numId w:val="25"/>
        </w:numPr>
        <w:suppressAutoHyphens w:val="0"/>
        <w:autoSpaceDN/>
        <w:spacing w:before="200" w:after="200" w:line="360" w:lineRule="auto"/>
        <w:textAlignment w:val="auto"/>
        <w:rPr>
          <w:rFonts w:ascii="Century" w:eastAsia="Arial" w:hAnsi="Century"/>
          <w:i/>
          <w:sz w:val="24"/>
          <w:szCs w:val="26"/>
        </w:rPr>
      </w:pPr>
      <w:bookmarkStart w:id="21" w:name="_Toc174782083"/>
      <w:r>
        <w:rPr>
          <w:rFonts w:ascii="Century" w:eastAsia="Arial" w:hAnsi="Century"/>
          <w:i/>
        </w:rPr>
        <w:t>Instalacje silnoprądowe</w:t>
      </w:r>
      <w:bookmarkEnd w:id="21"/>
    </w:p>
    <w:p w14:paraId="178820EB" w14:textId="2821D010" w:rsidR="00466DC8" w:rsidRDefault="00516286" w:rsidP="00466DC8">
      <w:pPr>
        <w:spacing w:line="360" w:lineRule="auto"/>
        <w:ind w:left="284"/>
        <w:jc w:val="both"/>
        <w:rPr>
          <w:rFonts w:ascii="Century" w:eastAsia="Times New Roman" w:hAnsi="Century"/>
          <w:i/>
          <w:sz w:val="22"/>
          <w:szCs w:val="22"/>
        </w:rPr>
      </w:pPr>
      <w:r>
        <w:rPr>
          <w:rFonts w:ascii="Century" w:hAnsi="Century"/>
          <w:i/>
          <w:sz w:val="22"/>
          <w:szCs w:val="22"/>
        </w:rPr>
        <w:t>W budynku</w:t>
      </w:r>
      <w:r w:rsidR="00C9595A">
        <w:rPr>
          <w:rFonts w:ascii="Century" w:hAnsi="Century"/>
          <w:i/>
          <w:sz w:val="22"/>
          <w:szCs w:val="22"/>
        </w:rPr>
        <w:t xml:space="preserve"> socjalnym</w:t>
      </w:r>
      <w:r>
        <w:rPr>
          <w:rFonts w:ascii="Century" w:hAnsi="Century"/>
          <w:i/>
          <w:sz w:val="22"/>
          <w:szCs w:val="22"/>
        </w:rPr>
        <w:t xml:space="preserve"> k</w:t>
      </w:r>
      <w:r w:rsidR="00466DC8">
        <w:rPr>
          <w:rFonts w:ascii="Century" w:hAnsi="Century"/>
          <w:i/>
          <w:sz w:val="22"/>
          <w:szCs w:val="22"/>
        </w:rPr>
        <w:t xml:space="preserve">able i przewody należy układać </w:t>
      </w:r>
      <w:r w:rsidR="003E4048">
        <w:rPr>
          <w:rFonts w:ascii="Century" w:hAnsi="Century"/>
          <w:i/>
          <w:sz w:val="22"/>
          <w:szCs w:val="22"/>
        </w:rPr>
        <w:t>pod</w:t>
      </w:r>
      <w:r w:rsidR="002A131A">
        <w:rPr>
          <w:rFonts w:ascii="Century" w:hAnsi="Century"/>
          <w:i/>
          <w:sz w:val="22"/>
          <w:szCs w:val="22"/>
        </w:rPr>
        <w:t>tynkowo</w:t>
      </w:r>
      <w:r w:rsidR="003E4048">
        <w:rPr>
          <w:rFonts w:ascii="Century" w:hAnsi="Century"/>
          <w:i/>
          <w:sz w:val="22"/>
          <w:szCs w:val="22"/>
        </w:rPr>
        <w:t xml:space="preserve">. </w:t>
      </w:r>
      <w:r w:rsidR="00466DC8">
        <w:rPr>
          <w:rFonts w:ascii="Century" w:hAnsi="Century"/>
          <w:i/>
          <w:sz w:val="22"/>
          <w:szCs w:val="22"/>
        </w:rPr>
        <w:t xml:space="preserve">Napięcie izolacji dla kabli i przewodów powinna wynosić min. 750V. Instalację elektryczną w pomieszczeniach o zwiększonej wilgotności np. </w:t>
      </w:r>
      <w:r w:rsidR="00FA121B">
        <w:rPr>
          <w:rFonts w:ascii="Century" w:hAnsi="Century"/>
          <w:i/>
          <w:sz w:val="22"/>
          <w:szCs w:val="22"/>
        </w:rPr>
        <w:t>łazienki</w:t>
      </w:r>
      <w:r w:rsidR="00466DC8">
        <w:rPr>
          <w:rFonts w:ascii="Century" w:hAnsi="Century"/>
          <w:i/>
          <w:sz w:val="22"/>
          <w:szCs w:val="22"/>
        </w:rPr>
        <w:t xml:space="preserve"> itp. należy wykonać o stopniu ochrony min. IP44, a w pomieszczeniach suchych tj.</w:t>
      </w:r>
      <w:r w:rsidR="00676635">
        <w:rPr>
          <w:rFonts w:ascii="Century" w:hAnsi="Century"/>
          <w:i/>
          <w:sz w:val="22"/>
          <w:szCs w:val="22"/>
        </w:rPr>
        <w:t xml:space="preserve"> szatnia </w:t>
      </w:r>
      <w:r w:rsidR="00466DC8">
        <w:rPr>
          <w:rFonts w:ascii="Century" w:hAnsi="Century"/>
          <w:i/>
          <w:sz w:val="22"/>
          <w:szCs w:val="22"/>
        </w:rPr>
        <w:t>o stopniu min. IP20.</w:t>
      </w:r>
    </w:p>
    <w:p w14:paraId="5C63969C" w14:textId="77777777" w:rsidR="00466DC8" w:rsidRDefault="00466DC8" w:rsidP="00466DC8">
      <w:pPr>
        <w:spacing w:line="360" w:lineRule="auto"/>
        <w:ind w:left="284"/>
        <w:jc w:val="both"/>
        <w:rPr>
          <w:rFonts w:ascii="Century" w:hAnsi="Century"/>
          <w:i/>
          <w:sz w:val="22"/>
          <w:szCs w:val="22"/>
        </w:rPr>
      </w:pPr>
      <w:r>
        <w:rPr>
          <w:rFonts w:ascii="Century" w:hAnsi="Century"/>
          <w:i/>
          <w:sz w:val="22"/>
          <w:szCs w:val="22"/>
        </w:rPr>
        <w:t>Wysokości montażu osprzętu elektrycznego:</w:t>
      </w:r>
    </w:p>
    <w:p w14:paraId="2F4C9863" w14:textId="0A787A14" w:rsidR="007B3E4A" w:rsidRPr="00C9595A" w:rsidRDefault="00466DC8" w:rsidP="00C9595A">
      <w:pPr>
        <w:pStyle w:val="Akapitzlist"/>
        <w:widowControl/>
        <w:numPr>
          <w:ilvl w:val="0"/>
          <w:numId w:val="23"/>
        </w:numPr>
        <w:suppressAutoHyphens w:val="0"/>
        <w:autoSpaceDN/>
        <w:spacing w:line="360" w:lineRule="auto"/>
        <w:contextualSpacing/>
        <w:jc w:val="both"/>
        <w:textAlignment w:val="auto"/>
        <w:rPr>
          <w:rFonts w:ascii="Century" w:hAnsi="Century"/>
          <w:i/>
          <w:sz w:val="22"/>
          <w:szCs w:val="22"/>
        </w:rPr>
      </w:pPr>
      <w:r>
        <w:rPr>
          <w:rFonts w:ascii="Century" w:hAnsi="Century"/>
          <w:i/>
          <w:sz w:val="22"/>
        </w:rPr>
        <w:t xml:space="preserve">gniazda wtyczkowe - h=30cm od posadzki (wyjątek </w:t>
      </w:r>
      <w:r w:rsidR="00851713">
        <w:rPr>
          <w:rFonts w:ascii="Century" w:hAnsi="Century"/>
          <w:i/>
          <w:sz w:val="22"/>
        </w:rPr>
        <w:t xml:space="preserve">dla </w:t>
      </w:r>
      <w:r>
        <w:rPr>
          <w:rFonts w:ascii="Century" w:hAnsi="Century"/>
          <w:i/>
          <w:sz w:val="22"/>
        </w:rPr>
        <w:t>łazien</w:t>
      </w:r>
      <w:r w:rsidR="006D08BF">
        <w:rPr>
          <w:rFonts w:ascii="Century" w:hAnsi="Century"/>
          <w:i/>
          <w:sz w:val="22"/>
        </w:rPr>
        <w:t>ek</w:t>
      </w:r>
      <w:r w:rsidR="002B6AC5">
        <w:rPr>
          <w:rFonts w:ascii="Century" w:hAnsi="Century"/>
          <w:i/>
          <w:sz w:val="22"/>
        </w:rPr>
        <w:t xml:space="preserve"> oraz </w:t>
      </w:r>
      <w:r>
        <w:rPr>
          <w:rFonts w:ascii="Century" w:hAnsi="Century"/>
          <w:i/>
          <w:sz w:val="22"/>
        </w:rPr>
        <w:t>110cm),</w:t>
      </w:r>
    </w:p>
    <w:p w14:paraId="604E1A1C" w14:textId="4AF016E0" w:rsidR="007B3E4A" w:rsidRDefault="007B3E4A" w:rsidP="00C9595A">
      <w:pPr>
        <w:spacing w:line="360" w:lineRule="auto"/>
        <w:ind w:left="284"/>
        <w:jc w:val="both"/>
        <w:rPr>
          <w:rFonts w:ascii="Century" w:hAnsi="Century"/>
          <w:i/>
          <w:sz w:val="22"/>
          <w:szCs w:val="22"/>
        </w:rPr>
      </w:pPr>
      <w:r w:rsidRPr="00516286">
        <w:rPr>
          <w:rFonts w:ascii="Century" w:hAnsi="Century"/>
          <w:i/>
          <w:sz w:val="22"/>
          <w:szCs w:val="22"/>
        </w:rPr>
        <w:t xml:space="preserve">Zasilanie wentylatorów </w:t>
      </w:r>
      <w:r>
        <w:rPr>
          <w:rFonts w:ascii="Century" w:hAnsi="Century"/>
          <w:i/>
          <w:sz w:val="22"/>
          <w:szCs w:val="22"/>
        </w:rPr>
        <w:t xml:space="preserve">(w pom WC) </w:t>
      </w:r>
      <w:r w:rsidRPr="00516286">
        <w:rPr>
          <w:rFonts w:ascii="Century" w:hAnsi="Century"/>
          <w:i/>
          <w:sz w:val="22"/>
          <w:szCs w:val="22"/>
        </w:rPr>
        <w:t>projektuje się wykonać z wykorzystaniem stycznika i zegara sterującego z zachowaniem możliwości</w:t>
      </w:r>
      <w:r>
        <w:rPr>
          <w:rFonts w:ascii="Century" w:hAnsi="Century"/>
          <w:i/>
          <w:sz w:val="22"/>
          <w:szCs w:val="22"/>
        </w:rPr>
        <w:t xml:space="preserve"> </w:t>
      </w:r>
      <w:r w:rsidRPr="00516286">
        <w:rPr>
          <w:rFonts w:ascii="Century" w:hAnsi="Century"/>
          <w:i/>
          <w:sz w:val="22"/>
          <w:szCs w:val="22"/>
        </w:rPr>
        <w:t>wyłączania ręcznego.</w:t>
      </w:r>
      <w:r>
        <w:rPr>
          <w:rFonts w:ascii="Century" w:hAnsi="Century"/>
          <w:i/>
          <w:sz w:val="22"/>
          <w:szCs w:val="22"/>
        </w:rPr>
        <w:t xml:space="preserve"> </w:t>
      </w:r>
      <w:r w:rsidRPr="00516286">
        <w:rPr>
          <w:rFonts w:ascii="Century" w:hAnsi="Century"/>
          <w:i/>
          <w:sz w:val="22"/>
          <w:szCs w:val="22"/>
        </w:rPr>
        <w:t>Zegar będzie załączał wentylatory do stałej pracy w cz</w:t>
      </w:r>
      <w:r>
        <w:rPr>
          <w:rFonts w:ascii="Century" w:hAnsi="Century"/>
          <w:i/>
          <w:sz w:val="22"/>
          <w:szCs w:val="22"/>
        </w:rPr>
        <w:t>a</w:t>
      </w:r>
      <w:r w:rsidRPr="00516286">
        <w:rPr>
          <w:rFonts w:ascii="Century" w:hAnsi="Century"/>
          <w:i/>
          <w:sz w:val="22"/>
          <w:szCs w:val="22"/>
        </w:rPr>
        <w:t>sie godzin, gdy odbywają się treningi oraz dorywczo w trybie przewietrzania w pozostałej części dnia.</w:t>
      </w:r>
    </w:p>
    <w:p w14:paraId="0B40A9D3" w14:textId="532B5BA4" w:rsidR="00466DC8" w:rsidRDefault="00466DC8" w:rsidP="00466DC8">
      <w:pPr>
        <w:spacing w:line="360" w:lineRule="auto"/>
        <w:ind w:left="284"/>
        <w:jc w:val="both"/>
        <w:rPr>
          <w:rFonts w:ascii="Century" w:hAnsi="Century"/>
          <w:i/>
          <w:sz w:val="22"/>
          <w:szCs w:val="22"/>
        </w:rPr>
      </w:pPr>
      <w:r>
        <w:rPr>
          <w:rFonts w:ascii="Century" w:hAnsi="Century"/>
          <w:i/>
          <w:sz w:val="22"/>
          <w:szCs w:val="22"/>
        </w:rPr>
        <w:t xml:space="preserve">Prace elektryczne należy wykonać zgodnie z obowiązującymi przepisami, normami oraz sztuką budowlaną. Instalacje elektryczną należy wykonać w koordynacji </w:t>
      </w:r>
      <w:r>
        <w:rPr>
          <w:rFonts w:ascii="Century" w:hAnsi="Century"/>
          <w:i/>
          <w:sz w:val="22"/>
          <w:szCs w:val="22"/>
        </w:rPr>
        <w:br/>
        <w:t>z instalacjami branżowymi.</w:t>
      </w:r>
    </w:p>
    <w:p w14:paraId="1402A2F9" w14:textId="680BEA82" w:rsidR="00466DC8" w:rsidRDefault="00466DC8" w:rsidP="00106FD1">
      <w:pPr>
        <w:pStyle w:val="Nagwek2"/>
        <w:numPr>
          <w:ilvl w:val="0"/>
          <w:numId w:val="25"/>
        </w:numPr>
        <w:suppressAutoHyphens w:val="0"/>
        <w:autoSpaceDN/>
        <w:spacing w:before="200" w:after="200" w:line="360" w:lineRule="auto"/>
        <w:textAlignment w:val="auto"/>
        <w:rPr>
          <w:rFonts w:ascii="Century" w:eastAsia="Arial" w:hAnsi="Century"/>
          <w:i/>
          <w:sz w:val="24"/>
          <w:szCs w:val="26"/>
        </w:rPr>
      </w:pPr>
      <w:bookmarkStart w:id="22" w:name="_Toc174782084"/>
      <w:r>
        <w:rPr>
          <w:rFonts w:ascii="Century" w:eastAsia="Arial" w:hAnsi="Century"/>
          <w:i/>
        </w:rPr>
        <w:t>Kable i przewody</w:t>
      </w:r>
      <w:bookmarkEnd w:id="22"/>
      <w:r w:rsidR="00B073A7">
        <w:rPr>
          <w:rFonts w:ascii="Century" w:eastAsia="Arial" w:hAnsi="Century"/>
          <w:i/>
        </w:rPr>
        <w:t xml:space="preserve"> </w:t>
      </w:r>
    </w:p>
    <w:p w14:paraId="4432DF95" w14:textId="67FC5306" w:rsidR="00466DC8" w:rsidRDefault="00466DC8" w:rsidP="00466DC8">
      <w:pPr>
        <w:spacing w:line="360" w:lineRule="auto"/>
        <w:ind w:left="284"/>
        <w:jc w:val="both"/>
        <w:rPr>
          <w:rFonts w:ascii="Century" w:eastAsia="Times New Roman" w:hAnsi="Century"/>
          <w:i/>
          <w:sz w:val="22"/>
          <w:szCs w:val="22"/>
        </w:rPr>
      </w:pPr>
      <w:r>
        <w:rPr>
          <w:rFonts w:ascii="Century" w:hAnsi="Century"/>
          <w:i/>
          <w:sz w:val="22"/>
          <w:szCs w:val="22"/>
        </w:rPr>
        <w:t xml:space="preserve">Wszystkie linie kablowe wewnętrzne zaprojektowano w systemie TN-S, z oddzielnymi przewodami neutralnymi N i ochronnym PE. Zakłada się wykonanie kabli i przewodów z żyłą roboczą miedzianą. </w:t>
      </w:r>
    </w:p>
    <w:p w14:paraId="29FC5A1F" w14:textId="77777777" w:rsidR="00466DC8" w:rsidRDefault="00466DC8" w:rsidP="00106FD1">
      <w:pPr>
        <w:pStyle w:val="Nagwek2"/>
        <w:numPr>
          <w:ilvl w:val="0"/>
          <w:numId w:val="25"/>
        </w:numPr>
        <w:suppressAutoHyphens w:val="0"/>
        <w:autoSpaceDN/>
        <w:spacing w:before="200" w:after="200" w:line="360" w:lineRule="auto"/>
        <w:textAlignment w:val="auto"/>
        <w:rPr>
          <w:rFonts w:ascii="Century" w:eastAsia="Arial" w:hAnsi="Century"/>
          <w:i/>
          <w:sz w:val="24"/>
          <w:szCs w:val="26"/>
        </w:rPr>
      </w:pPr>
      <w:bookmarkStart w:id="23" w:name="_Toc174782085"/>
      <w:r>
        <w:rPr>
          <w:rFonts w:ascii="Century" w:eastAsia="Arial" w:hAnsi="Century"/>
          <w:i/>
        </w:rPr>
        <w:t>Instalacja oświetlenia podstawowego</w:t>
      </w:r>
      <w:bookmarkEnd w:id="23"/>
    </w:p>
    <w:p w14:paraId="511A2DCE" w14:textId="4BAF17AC" w:rsidR="00466DC8" w:rsidRDefault="00466DC8" w:rsidP="00466DC8">
      <w:pPr>
        <w:spacing w:line="360" w:lineRule="auto"/>
        <w:ind w:left="284"/>
        <w:jc w:val="both"/>
        <w:rPr>
          <w:rFonts w:ascii="Century" w:eastAsia="Times New Roman" w:hAnsi="Century"/>
          <w:i/>
          <w:sz w:val="22"/>
        </w:rPr>
      </w:pPr>
      <w:r>
        <w:rPr>
          <w:rFonts w:ascii="Century" w:hAnsi="Century"/>
          <w:i/>
          <w:sz w:val="22"/>
        </w:rPr>
        <w:t>W pomieszczeniach projektuje się głównie oprawy LED. Stosować oprawy o stopniu ochrony</w:t>
      </w:r>
      <w:r w:rsidR="00676635">
        <w:rPr>
          <w:rFonts w:ascii="Century" w:hAnsi="Century"/>
          <w:i/>
          <w:sz w:val="22"/>
        </w:rPr>
        <w:t xml:space="preserve"> </w:t>
      </w:r>
      <w:r>
        <w:rPr>
          <w:rFonts w:ascii="Century" w:hAnsi="Century"/>
          <w:i/>
          <w:sz w:val="22"/>
        </w:rPr>
        <w:t>min. IP</w:t>
      </w:r>
      <w:r w:rsidR="002A131A">
        <w:rPr>
          <w:rFonts w:ascii="Century" w:hAnsi="Century"/>
          <w:i/>
          <w:sz w:val="22"/>
        </w:rPr>
        <w:t>20 i IP44</w:t>
      </w:r>
      <w:r>
        <w:rPr>
          <w:rFonts w:ascii="Century" w:hAnsi="Century"/>
          <w:i/>
          <w:sz w:val="22"/>
        </w:rPr>
        <w:t>. Sterowanie</w:t>
      </w:r>
      <w:r w:rsidR="00676635">
        <w:rPr>
          <w:rFonts w:ascii="Century" w:hAnsi="Century"/>
          <w:i/>
          <w:sz w:val="22"/>
        </w:rPr>
        <w:t xml:space="preserve"> </w:t>
      </w:r>
      <w:r>
        <w:rPr>
          <w:rFonts w:ascii="Century" w:hAnsi="Century"/>
          <w:i/>
          <w:sz w:val="22"/>
        </w:rPr>
        <w:t xml:space="preserve">oświetleniem </w:t>
      </w:r>
      <w:r w:rsidR="00676635">
        <w:rPr>
          <w:rFonts w:ascii="Century" w:hAnsi="Century"/>
          <w:i/>
          <w:sz w:val="22"/>
        </w:rPr>
        <w:t xml:space="preserve"> </w:t>
      </w:r>
      <w:r>
        <w:rPr>
          <w:rFonts w:ascii="Century" w:hAnsi="Century"/>
          <w:i/>
          <w:sz w:val="22"/>
        </w:rPr>
        <w:t>w pomieszczeniach realizować za pomocą łączników miejscowych</w:t>
      </w:r>
      <w:r w:rsidR="00E7764B">
        <w:rPr>
          <w:rFonts w:ascii="Century" w:hAnsi="Century"/>
          <w:i/>
          <w:sz w:val="22"/>
        </w:rPr>
        <w:t>, łączniki</w:t>
      </w:r>
      <w:r>
        <w:rPr>
          <w:rFonts w:ascii="Century" w:hAnsi="Century"/>
          <w:i/>
          <w:sz w:val="22"/>
        </w:rPr>
        <w:t xml:space="preserve"> należy montować na wysokości 120 cm od posadzki. </w:t>
      </w:r>
    </w:p>
    <w:p w14:paraId="48326D72" w14:textId="77777777" w:rsidR="00B86AE4" w:rsidRDefault="00466DC8" w:rsidP="00B86AE4">
      <w:pPr>
        <w:spacing w:line="360" w:lineRule="auto"/>
        <w:ind w:left="284"/>
        <w:jc w:val="both"/>
        <w:rPr>
          <w:rFonts w:ascii="Century" w:hAnsi="Century"/>
          <w:i/>
          <w:sz w:val="22"/>
        </w:rPr>
      </w:pPr>
      <w:r>
        <w:rPr>
          <w:rFonts w:ascii="Century" w:hAnsi="Century"/>
          <w:i/>
          <w:sz w:val="22"/>
        </w:rPr>
        <w:t xml:space="preserve">Stopień ochrony opraw oświetleniowych i osprzętu dostosować do rodzaju </w:t>
      </w:r>
      <w:r w:rsidRPr="00516286">
        <w:rPr>
          <w:rFonts w:ascii="Century" w:hAnsi="Century"/>
          <w:i/>
          <w:sz w:val="22"/>
          <w:szCs w:val="22"/>
        </w:rPr>
        <w:t>poszczególnych pomieszczeń.</w:t>
      </w:r>
      <w:r w:rsidR="00B86AE4">
        <w:rPr>
          <w:rFonts w:ascii="Century" w:hAnsi="Century"/>
          <w:i/>
          <w:sz w:val="22"/>
          <w:szCs w:val="22"/>
        </w:rPr>
        <w:t xml:space="preserve"> </w:t>
      </w:r>
      <w:r w:rsidR="00B86AE4">
        <w:rPr>
          <w:rFonts w:ascii="Century" w:hAnsi="Century"/>
          <w:i/>
          <w:sz w:val="22"/>
        </w:rPr>
        <w:t>Wymagany średni poziom natężenia oświetlenia dla pomieszczeń został dobrany na podstawie wymagań z normy PN-EN 12464-1.</w:t>
      </w:r>
    </w:p>
    <w:p w14:paraId="44BB60D1" w14:textId="77777777" w:rsidR="00466DC8" w:rsidRDefault="00466DC8" w:rsidP="00466DC8">
      <w:pPr>
        <w:tabs>
          <w:tab w:val="left" w:pos="-2268"/>
          <w:tab w:val="left" w:pos="284"/>
        </w:tabs>
        <w:spacing w:line="360" w:lineRule="auto"/>
        <w:ind w:left="284"/>
        <w:rPr>
          <w:rFonts w:ascii="Century" w:hAnsi="Century"/>
          <w:i/>
          <w:sz w:val="22"/>
          <w:szCs w:val="22"/>
        </w:rPr>
      </w:pPr>
    </w:p>
    <w:p w14:paraId="6BEB81C4" w14:textId="77777777" w:rsidR="00D54422" w:rsidRDefault="00516286" w:rsidP="004556D5">
      <w:pPr>
        <w:pStyle w:val="Nagwek2"/>
        <w:numPr>
          <w:ilvl w:val="0"/>
          <w:numId w:val="25"/>
        </w:numPr>
        <w:suppressAutoHyphens w:val="0"/>
        <w:autoSpaceDN/>
        <w:spacing w:before="200" w:after="200"/>
        <w:textAlignment w:val="auto"/>
        <w:rPr>
          <w:rFonts w:ascii="Century" w:eastAsia="Arial" w:hAnsi="Century"/>
          <w:i/>
          <w:sz w:val="24"/>
          <w:szCs w:val="26"/>
        </w:rPr>
      </w:pPr>
      <w:bookmarkStart w:id="24" w:name="_Toc174782086"/>
      <w:r>
        <w:rPr>
          <w:rFonts w:ascii="Century" w:eastAsia="Arial" w:hAnsi="Century"/>
          <w:i/>
        </w:rPr>
        <w:lastRenderedPageBreak/>
        <w:t>Oświetlenie boisk</w:t>
      </w:r>
      <w:bookmarkEnd w:id="24"/>
      <w:r>
        <w:rPr>
          <w:rFonts w:ascii="Century" w:eastAsia="Arial" w:hAnsi="Century"/>
          <w:i/>
        </w:rPr>
        <w:t xml:space="preserve"> </w:t>
      </w:r>
      <w:bookmarkStart w:id="25" w:name="_Toc153360857"/>
    </w:p>
    <w:bookmarkEnd w:id="25"/>
    <w:p w14:paraId="17AFD289" w14:textId="402757F1" w:rsidR="00D54422" w:rsidRPr="00D54422" w:rsidRDefault="00D54422" w:rsidP="004556D5">
      <w:pPr>
        <w:pStyle w:val="Akapitzlist"/>
        <w:ind w:left="284"/>
        <w:jc w:val="both"/>
        <w:rPr>
          <w:rFonts w:ascii="Century" w:eastAsia="MS Mincho" w:hAnsi="Century" w:cs="Times New Roman"/>
          <w:i/>
          <w:iCs/>
          <w:sz w:val="22"/>
          <w:szCs w:val="22"/>
        </w:rPr>
      </w:pPr>
      <w:r w:rsidRPr="00D54422">
        <w:rPr>
          <w:rFonts w:ascii="Century" w:eastAsia="MS Mincho" w:hAnsi="Century" w:cs="Times New Roman"/>
          <w:i/>
          <w:iCs/>
          <w:sz w:val="22"/>
          <w:szCs w:val="22"/>
        </w:rPr>
        <w:t xml:space="preserve">Z </w:t>
      </w:r>
      <w:r>
        <w:rPr>
          <w:rFonts w:ascii="Century" w:eastAsia="MS Mincho" w:hAnsi="Century" w:cs="Times New Roman"/>
          <w:i/>
          <w:iCs/>
          <w:sz w:val="22"/>
          <w:szCs w:val="22"/>
        </w:rPr>
        <w:t>projektowanej</w:t>
      </w:r>
      <w:r w:rsidR="004556D5">
        <w:rPr>
          <w:rFonts w:ascii="Century" w:eastAsia="MS Mincho" w:hAnsi="Century" w:cs="Times New Roman"/>
          <w:i/>
          <w:iCs/>
          <w:sz w:val="22"/>
          <w:szCs w:val="22"/>
        </w:rPr>
        <w:t xml:space="preserve"> tablicy bezpiecznikowej TB</w:t>
      </w:r>
      <w:r>
        <w:rPr>
          <w:rFonts w:ascii="Century" w:eastAsia="MS Mincho" w:hAnsi="Century" w:cs="Times New Roman"/>
          <w:i/>
          <w:iCs/>
          <w:sz w:val="22"/>
          <w:szCs w:val="22"/>
        </w:rPr>
        <w:t xml:space="preserve">, </w:t>
      </w:r>
      <w:r w:rsidRPr="00D54422">
        <w:rPr>
          <w:rFonts w:ascii="Century" w:eastAsia="MS Mincho" w:hAnsi="Century" w:cs="Times New Roman"/>
          <w:i/>
          <w:iCs/>
          <w:sz w:val="22"/>
          <w:szCs w:val="22"/>
        </w:rPr>
        <w:t xml:space="preserve"> należy wyprowadzić </w:t>
      </w:r>
      <w:r w:rsidR="004556D5">
        <w:rPr>
          <w:rFonts w:ascii="Century" w:eastAsia="MS Mincho" w:hAnsi="Century" w:cs="Times New Roman"/>
          <w:i/>
          <w:iCs/>
          <w:sz w:val="22"/>
          <w:szCs w:val="22"/>
        </w:rPr>
        <w:t>trzy</w:t>
      </w:r>
      <w:r w:rsidRPr="00D54422">
        <w:rPr>
          <w:rFonts w:ascii="Century" w:eastAsia="MS Mincho" w:hAnsi="Century" w:cs="Times New Roman"/>
          <w:i/>
          <w:iCs/>
          <w:sz w:val="22"/>
          <w:szCs w:val="22"/>
        </w:rPr>
        <w:t xml:space="preserve"> lini</w:t>
      </w:r>
      <w:r w:rsidR="009F5939">
        <w:rPr>
          <w:rFonts w:ascii="Century" w:eastAsia="MS Mincho" w:hAnsi="Century" w:cs="Times New Roman"/>
          <w:i/>
          <w:iCs/>
          <w:sz w:val="22"/>
          <w:szCs w:val="22"/>
        </w:rPr>
        <w:t>e</w:t>
      </w:r>
      <w:r w:rsidRPr="00D54422">
        <w:rPr>
          <w:rFonts w:ascii="Century" w:eastAsia="MS Mincho" w:hAnsi="Century" w:cs="Times New Roman"/>
          <w:i/>
          <w:iCs/>
          <w:sz w:val="22"/>
          <w:szCs w:val="22"/>
        </w:rPr>
        <w:t xml:space="preserve"> kablowe </w:t>
      </w:r>
      <w:proofErr w:type="spellStart"/>
      <w:r w:rsidRPr="00D54422">
        <w:rPr>
          <w:rFonts w:ascii="Century" w:eastAsia="MS Mincho" w:hAnsi="Century" w:cs="Times New Roman"/>
          <w:i/>
          <w:iCs/>
          <w:sz w:val="22"/>
          <w:szCs w:val="22"/>
        </w:rPr>
        <w:t>nN</w:t>
      </w:r>
      <w:proofErr w:type="spellEnd"/>
      <w:r w:rsidRPr="00D54422">
        <w:rPr>
          <w:rFonts w:ascii="Century" w:eastAsia="MS Mincho" w:hAnsi="Century" w:cs="Times New Roman"/>
          <w:i/>
          <w:iCs/>
          <w:sz w:val="22"/>
          <w:szCs w:val="22"/>
        </w:rPr>
        <w:t xml:space="preserve">: </w:t>
      </w:r>
    </w:p>
    <w:p w14:paraId="4F2CA23E" w14:textId="37797A8D" w:rsidR="00D54422" w:rsidRPr="00D54422" w:rsidRDefault="00D54422" w:rsidP="004556D5">
      <w:pPr>
        <w:pStyle w:val="Akapitzlist"/>
        <w:ind w:left="284"/>
        <w:jc w:val="both"/>
        <w:rPr>
          <w:rFonts w:ascii="Century" w:eastAsia="MS Mincho" w:hAnsi="Century" w:cs="Times New Roman"/>
          <w:i/>
          <w:iCs/>
          <w:sz w:val="22"/>
          <w:szCs w:val="22"/>
        </w:rPr>
      </w:pPr>
      <w:r w:rsidRPr="00D54422">
        <w:rPr>
          <w:rFonts w:ascii="Century" w:eastAsia="MS Mincho" w:hAnsi="Century" w:cs="Times New Roman"/>
          <w:i/>
          <w:iCs/>
          <w:sz w:val="22"/>
          <w:szCs w:val="22"/>
        </w:rPr>
        <w:t>-Y</w:t>
      </w:r>
      <w:r w:rsidR="004556D5">
        <w:rPr>
          <w:rFonts w:ascii="Century" w:eastAsia="MS Mincho" w:hAnsi="Century" w:cs="Times New Roman"/>
          <w:i/>
          <w:iCs/>
          <w:sz w:val="22"/>
          <w:szCs w:val="22"/>
        </w:rPr>
        <w:t>A</w:t>
      </w:r>
      <w:r w:rsidRPr="00D54422">
        <w:rPr>
          <w:rFonts w:ascii="Century" w:eastAsia="MS Mincho" w:hAnsi="Century" w:cs="Times New Roman"/>
          <w:i/>
          <w:iCs/>
          <w:sz w:val="22"/>
          <w:szCs w:val="22"/>
        </w:rPr>
        <w:t>KY</w:t>
      </w:r>
      <w:r>
        <w:rPr>
          <w:rFonts w:ascii="Century" w:eastAsia="MS Mincho" w:hAnsi="Century" w:cs="Times New Roman"/>
          <w:i/>
          <w:iCs/>
          <w:sz w:val="22"/>
          <w:szCs w:val="22"/>
        </w:rPr>
        <w:t xml:space="preserve"> </w:t>
      </w:r>
      <w:r w:rsidR="004556D5">
        <w:rPr>
          <w:rFonts w:ascii="Century" w:eastAsia="MS Mincho" w:hAnsi="Century" w:cs="Times New Roman"/>
          <w:i/>
          <w:iCs/>
          <w:sz w:val="22"/>
          <w:szCs w:val="22"/>
        </w:rPr>
        <w:t>4</w:t>
      </w:r>
      <w:r w:rsidRPr="00D54422">
        <w:rPr>
          <w:rFonts w:ascii="Century" w:eastAsia="MS Mincho" w:hAnsi="Century" w:cs="Times New Roman"/>
          <w:i/>
          <w:iCs/>
          <w:sz w:val="22"/>
          <w:szCs w:val="22"/>
        </w:rPr>
        <w:t>x</w:t>
      </w:r>
      <w:r>
        <w:rPr>
          <w:rFonts w:ascii="Century" w:eastAsia="MS Mincho" w:hAnsi="Century" w:cs="Times New Roman"/>
          <w:i/>
          <w:iCs/>
          <w:sz w:val="22"/>
          <w:szCs w:val="22"/>
        </w:rPr>
        <w:t>1</w:t>
      </w:r>
      <w:r w:rsidRPr="00D54422">
        <w:rPr>
          <w:rFonts w:ascii="Century" w:eastAsia="MS Mincho" w:hAnsi="Century" w:cs="Times New Roman"/>
          <w:i/>
          <w:iCs/>
          <w:sz w:val="22"/>
          <w:szCs w:val="22"/>
        </w:rPr>
        <w:t>6mm</w:t>
      </w:r>
      <w:r w:rsidRPr="00D54422">
        <w:rPr>
          <w:rFonts w:ascii="Century" w:eastAsia="MS Mincho" w:hAnsi="Century" w:cs="Times New Roman"/>
          <w:i/>
          <w:iCs/>
          <w:sz w:val="22"/>
          <w:szCs w:val="22"/>
          <w:vertAlign w:val="superscript"/>
        </w:rPr>
        <w:t>2</w:t>
      </w:r>
      <w:r w:rsidRPr="00D54422">
        <w:rPr>
          <w:rFonts w:ascii="Century" w:eastAsia="MS Mincho" w:hAnsi="Century" w:cs="Times New Roman"/>
          <w:i/>
          <w:iCs/>
          <w:sz w:val="22"/>
          <w:szCs w:val="22"/>
        </w:rPr>
        <w:t xml:space="preserve"> </w:t>
      </w:r>
      <w:r>
        <w:rPr>
          <w:rFonts w:ascii="Century" w:eastAsia="MS Mincho" w:hAnsi="Century" w:cs="Times New Roman"/>
          <w:i/>
          <w:iCs/>
          <w:sz w:val="22"/>
          <w:szCs w:val="22"/>
        </w:rPr>
        <w:t xml:space="preserve">oświetlenie boiska do piłki nożnej </w:t>
      </w:r>
    </w:p>
    <w:p w14:paraId="7E590182" w14:textId="231EFCC5" w:rsidR="00D54422" w:rsidRDefault="00D54422" w:rsidP="004556D5">
      <w:pPr>
        <w:pStyle w:val="Akapitzlist"/>
        <w:ind w:left="284"/>
        <w:jc w:val="both"/>
        <w:rPr>
          <w:rFonts w:ascii="Century" w:eastAsia="MS Mincho" w:hAnsi="Century" w:cs="Times New Roman"/>
          <w:i/>
          <w:iCs/>
          <w:sz w:val="22"/>
          <w:szCs w:val="22"/>
          <w:lang w:eastAsia="pl-PL"/>
        </w:rPr>
      </w:pPr>
      <w:r w:rsidRPr="00D54422">
        <w:rPr>
          <w:rFonts w:ascii="Century" w:eastAsia="MS Mincho" w:hAnsi="Century" w:cs="Times New Roman"/>
          <w:i/>
          <w:iCs/>
          <w:sz w:val="22"/>
          <w:szCs w:val="22"/>
        </w:rPr>
        <w:t>-Y</w:t>
      </w:r>
      <w:r w:rsidR="004556D5">
        <w:rPr>
          <w:rFonts w:ascii="Century" w:eastAsia="MS Mincho" w:hAnsi="Century" w:cs="Times New Roman"/>
          <w:i/>
          <w:iCs/>
          <w:sz w:val="22"/>
          <w:szCs w:val="22"/>
        </w:rPr>
        <w:t>A</w:t>
      </w:r>
      <w:r w:rsidRPr="00D54422">
        <w:rPr>
          <w:rFonts w:ascii="Century" w:eastAsia="MS Mincho" w:hAnsi="Century" w:cs="Times New Roman"/>
          <w:i/>
          <w:iCs/>
          <w:sz w:val="22"/>
          <w:szCs w:val="22"/>
        </w:rPr>
        <w:t>KY</w:t>
      </w:r>
      <w:r>
        <w:rPr>
          <w:rFonts w:ascii="Century" w:eastAsia="MS Mincho" w:hAnsi="Century" w:cs="Times New Roman"/>
          <w:i/>
          <w:iCs/>
          <w:sz w:val="22"/>
          <w:szCs w:val="22"/>
        </w:rPr>
        <w:t xml:space="preserve"> </w:t>
      </w:r>
      <w:r w:rsidR="004556D5">
        <w:rPr>
          <w:rFonts w:ascii="Century" w:eastAsia="MS Mincho" w:hAnsi="Century" w:cs="Times New Roman"/>
          <w:i/>
          <w:iCs/>
          <w:sz w:val="22"/>
          <w:szCs w:val="22"/>
        </w:rPr>
        <w:t>4</w:t>
      </w:r>
      <w:r w:rsidRPr="00D54422">
        <w:rPr>
          <w:rFonts w:ascii="Century" w:eastAsia="MS Mincho" w:hAnsi="Century" w:cs="Times New Roman"/>
          <w:i/>
          <w:iCs/>
          <w:sz w:val="22"/>
          <w:szCs w:val="22"/>
        </w:rPr>
        <w:t>x</w:t>
      </w:r>
      <w:r>
        <w:rPr>
          <w:rFonts w:ascii="Century" w:eastAsia="MS Mincho" w:hAnsi="Century" w:cs="Times New Roman"/>
          <w:i/>
          <w:iCs/>
          <w:sz w:val="22"/>
          <w:szCs w:val="22"/>
        </w:rPr>
        <w:t>1</w:t>
      </w:r>
      <w:r w:rsidRPr="00D54422">
        <w:rPr>
          <w:rFonts w:ascii="Century" w:eastAsia="MS Mincho" w:hAnsi="Century" w:cs="Times New Roman"/>
          <w:i/>
          <w:iCs/>
          <w:sz w:val="22"/>
          <w:szCs w:val="22"/>
        </w:rPr>
        <w:t>6mm</w:t>
      </w:r>
      <w:r w:rsidRPr="00D54422">
        <w:rPr>
          <w:rFonts w:ascii="Century" w:eastAsia="MS Mincho" w:hAnsi="Century" w:cs="Times New Roman"/>
          <w:i/>
          <w:iCs/>
          <w:sz w:val="22"/>
          <w:szCs w:val="22"/>
          <w:vertAlign w:val="superscript"/>
        </w:rPr>
        <w:t>2</w:t>
      </w:r>
      <w:r w:rsidRPr="00D54422">
        <w:rPr>
          <w:rFonts w:ascii="Century" w:eastAsia="MS Mincho" w:hAnsi="Century" w:cs="Times New Roman"/>
          <w:i/>
          <w:iCs/>
          <w:sz w:val="22"/>
          <w:szCs w:val="22"/>
        </w:rPr>
        <w:t xml:space="preserve"> </w:t>
      </w:r>
      <w:r>
        <w:rPr>
          <w:rFonts w:ascii="Century" w:eastAsia="MS Mincho" w:hAnsi="Century" w:cs="Times New Roman"/>
          <w:i/>
          <w:iCs/>
          <w:sz w:val="22"/>
          <w:szCs w:val="22"/>
        </w:rPr>
        <w:t>oświetlenie</w:t>
      </w:r>
      <w:r w:rsidR="005375DB">
        <w:rPr>
          <w:rFonts w:ascii="Century" w:eastAsia="MS Mincho" w:hAnsi="Century" w:cs="Times New Roman"/>
          <w:i/>
          <w:iCs/>
          <w:sz w:val="22"/>
          <w:szCs w:val="22"/>
        </w:rPr>
        <w:t xml:space="preserve"> boiska wielofunkcyjnego </w:t>
      </w:r>
    </w:p>
    <w:p w14:paraId="6AFF16FB" w14:textId="5195BFC1" w:rsidR="00C9595A" w:rsidRPr="00C9595A" w:rsidRDefault="00C9595A" w:rsidP="004556D5">
      <w:pPr>
        <w:pStyle w:val="Akapitzlist"/>
        <w:ind w:left="284"/>
        <w:jc w:val="both"/>
        <w:rPr>
          <w:rFonts w:ascii="Century" w:hAnsi="Century" w:cs="Times New Roman"/>
          <w:i/>
          <w:iCs/>
          <w:sz w:val="22"/>
          <w:szCs w:val="22"/>
        </w:rPr>
      </w:pPr>
      <w:r w:rsidRPr="00D54422">
        <w:rPr>
          <w:rFonts w:ascii="Century" w:eastAsia="MS Mincho" w:hAnsi="Century" w:cs="Times New Roman"/>
          <w:i/>
          <w:iCs/>
          <w:sz w:val="22"/>
          <w:szCs w:val="22"/>
        </w:rPr>
        <w:t>-YKY</w:t>
      </w:r>
      <w:r>
        <w:rPr>
          <w:rFonts w:ascii="Century" w:eastAsia="MS Mincho" w:hAnsi="Century" w:cs="Times New Roman"/>
          <w:i/>
          <w:iCs/>
          <w:sz w:val="22"/>
          <w:szCs w:val="22"/>
        </w:rPr>
        <w:t xml:space="preserve"> </w:t>
      </w:r>
      <w:r w:rsidR="004556D5">
        <w:rPr>
          <w:rFonts w:ascii="Century" w:eastAsia="MS Mincho" w:hAnsi="Century" w:cs="Times New Roman"/>
          <w:i/>
          <w:iCs/>
          <w:sz w:val="22"/>
          <w:szCs w:val="22"/>
        </w:rPr>
        <w:t>4</w:t>
      </w:r>
      <w:r w:rsidRPr="00D54422">
        <w:rPr>
          <w:rFonts w:ascii="Century" w:eastAsia="MS Mincho" w:hAnsi="Century" w:cs="Times New Roman"/>
          <w:i/>
          <w:iCs/>
          <w:sz w:val="22"/>
          <w:szCs w:val="22"/>
        </w:rPr>
        <w:t>x</w:t>
      </w:r>
      <w:r>
        <w:rPr>
          <w:rFonts w:ascii="Century" w:eastAsia="MS Mincho" w:hAnsi="Century" w:cs="Times New Roman"/>
          <w:i/>
          <w:iCs/>
          <w:sz w:val="22"/>
          <w:szCs w:val="22"/>
        </w:rPr>
        <w:t>1</w:t>
      </w:r>
      <w:r w:rsidRPr="00D54422">
        <w:rPr>
          <w:rFonts w:ascii="Century" w:eastAsia="MS Mincho" w:hAnsi="Century" w:cs="Times New Roman"/>
          <w:i/>
          <w:iCs/>
          <w:sz w:val="22"/>
          <w:szCs w:val="22"/>
        </w:rPr>
        <w:t>6mm</w:t>
      </w:r>
      <w:r w:rsidRPr="00D54422">
        <w:rPr>
          <w:rFonts w:ascii="Century" w:eastAsia="MS Mincho" w:hAnsi="Century" w:cs="Times New Roman"/>
          <w:i/>
          <w:iCs/>
          <w:sz w:val="22"/>
          <w:szCs w:val="22"/>
          <w:vertAlign w:val="superscript"/>
        </w:rPr>
        <w:t>2</w:t>
      </w:r>
      <w:r w:rsidRPr="00D54422">
        <w:rPr>
          <w:rFonts w:ascii="Century" w:eastAsia="MS Mincho" w:hAnsi="Century" w:cs="Times New Roman"/>
          <w:i/>
          <w:iCs/>
          <w:sz w:val="22"/>
          <w:szCs w:val="22"/>
        </w:rPr>
        <w:t xml:space="preserve"> </w:t>
      </w:r>
      <w:r>
        <w:rPr>
          <w:rFonts w:ascii="Century" w:eastAsia="MS Mincho" w:hAnsi="Century" w:cs="Times New Roman"/>
          <w:i/>
          <w:iCs/>
          <w:sz w:val="22"/>
          <w:szCs w:val="22"/>
        </w:rPr>
        <w:t>oświetlenie terenu</w:t>
      </w:r>
    </w:p>
    <w:p w14:paraId="379BC207" w14:textId="495FE12C" w:rsidR="00D54422" w:rsidRPr="00D54422" w:rsidRDefault="00D54422" w:rsidP="00D54422">
      <w:pPr>
        <w:pStyle w:val="Akapitzlist"/>
        <w:spacing w:line="360" w:lineRule="auto"/>
        <w:ind w:left="284"/>
        <w:jc w:val="both"/>
        <w:rPr>
          <w:rFonts w:ascii="Century" w:hAnsi="Century" w:cs="Times New Roman"/>
          <w:i/>
          <w:iCs/>
          <w:sz w:val="22"/>
          <w:szCs w:val="22"/>
        </w:rPr>
      </w:pPr>
      <w:r w:rsidRPr="00D54422">
        <w:rPr>
          <w:rFonts w:ascii="Century" w:hAnsi="Century" w:cs="Times New Roman"/>
          <w:i/>
          <w:iCs/>
          <w:sz w:val="22"/>
          <w:szCs w:val="22"/>
        </w:rPr>
        <w:t>Lamp</w:t>
      </w:r>
      <w:r>
        <w:rPr>
          <w:rFonts w:ascii="Century" w:hAnsi="Century" w:cs="Times New Roman"/>
          <w:i/>
          <w:iCs/>
          <w:sz w:val="22"/>
          <w:szCs w:val="22"/>
        </w:rPr>
        <w:t>y</w:t>
      </w:r>
      <w:r w:rsidRPr="00D54422">
        <w:rPr>
          <w:rFonts w:ascii="Century" w:hAnsi="Century" w:cs="Times New Roman"/>
          <w:i/>
          <w:iCs/>
          <w:sz w:val="22"/>
          <w:szCs w:val="22"/>
        </w:rPr>
        <w:t xml:space="preserve"> oświetlenia </w:t>
      </w:r>
      <w:r>
        <w:rPr>
          <w:rFonts w:ascii="Century" w:hAnsi="Century" w:cs="Times New Roman"/>
          <w:i/>
          <w:iCs/>
          <w:sz w:val="22"/>
          <w:szCs w:val="22"/>
        </w:rPr>
        <w:t>należy</w:t>
      </w:r>
      <w:r w:rsidRPr="00D54422">
        <w:rPr>
          <w:rFonts w:ascii="Century" w:hAnsi="Century" w:cs="Times New Roman"/>
          <w:i/>
          <w:iCs/>
          <w:sz w:val="22"/>
          <w:szCs w:val="22"/>
        </w:rPr>
        <w:t xml:space="preserve"> uziemić R≤10Ω. Kabel w ziemi układać zgodnie z normą N-SEP-E-004 na głębokości 0,70 m  na 10 cm warstwie piasku, zakładając w odstępach 10m opaski kablowe. Treść opaski kablowej: typ i przekrój kabla, rok budowy, oznaczenie linii. Linie kablowe należy ułożyć 70 cm poniżej rzędnych posadowienia terenu.</w:t>
      </w:r>
    </w:p>
    <w:p w14:paraId="6D6F4C4C" w14:textId="495CD0D9" w:rsidR="00D54422" w:rsidRPr="00D54422" w:rsidRDefault="00D54422" w:rsidP="00D54422">
      <w:pPr>
        <w:tabs>
          <w:tab w:val="num" w:pos="1418"/>
        </w:tabs>
        <w:spacing w:line="360" w:lineRule="auto"/>
        <w:ind w:left="284"/>
        <w:rPr>
          <w:rFonts w:ascii="Century" w:hAnsi="Century"/>
          <w:i/>
          <w:iCs/>
          <w:sz w:val="22"/>
          <w:szCs w:val="22"/>
        </w:rPr>
      </w:pPr>
      <w:r w:rsidRPr="00D54422">
        <w:rPr>
          <w:rFonts w:ascii="Century" w:hAnsi="Century"/>
          <w:i/>
          <w:iCs/>
          <w:sz w:val="22"/>
          <w:szCs w:val="22"/>
        </w:rPr>
        <w:t>Kable układać w wykopie w sposób falisty z 3% zapasem  w celu kompensacji ewentualnych przesunięć gruntu.  Ułożon</w:t>
      </w:r>
      <w:r w:rsidR="007B3E4A">
        <w:rPr>
          <w:rFonts w:ascii="Century" w:hAnsi="Century"/>
          <w:i/>
          <w:iCs/>
          <w:sz w:val="22"/>
          <w:szCs w:val="22"/>
        </w:rPr>
        <w:t>e</w:t>
      </w:r>
      <w:r w:rsidRPr="00D54422">
        <w:rPr>
          <w:rFonts w:ascii="Century" w:hAnsi="Century"/>
          <w:i/>
          <w:iCs/>
          <w:sz w:val="22"/>
          <w:szCs w:val="22"/>
        </w:rPr>
        <w:t xml:space="preserve"> kable należy zasypać warstwą piasku o grubości co najmniej 25 cm, ułożyć folie kablową  w kolorze niebieskim, a następnie zasypać pozostałą część wykopu zagęszczając co 30cm.  </w:t>
      </w:r>
    </w:p>
    <w:p w14:paraId="61CF03EE" w14:textId="08C4FCE9" w:rsidR="00D54422" w:rsidRPr="00D54422" w:rsidRDefault="00D54422" w:rsidP="00D54422">
      <w:pPr>
        <w:tabs>
          <w:tab w:val="num" w:pos="1418"/>
        </w:tabs>
        <w:spacing w:line="360" w:lineRule="auto"/>
        <w:ind w:left="284"/>
        <w:rPr>
          <w:rFonts w:ascii="Century" w:hAnsi="Century"/>
          <w:i/>
          <w:iCs/>
          <w:sz w:val="22"/>
          <w:szCs w:val="22"/>
        </w:rPr>
      </w:pPr>
      <w:r w:rsidRPr="00D54422">
        <w:rPr>
          <w:rFonts w:ascii="Century" w:hAnsi="Century"/>
          <w:i/>
          <w:iCs/>
          <w:sz w:val="22"/>
          <w:szCs w:val="22"/>
        </w:rPr>
        <w:t>Trasę kabli należy wytyczyć geodezyjnie.</w:t>
      </w:r>
    </w:p>
    <w:p w14:paraId="5DD6B945" w14:textId="77777777" w:rsidR="00D54422" w:rsidRPr="00D54422" w:rsidRDefault="00D54422" w:rsidP="00D54422">
      <w:pPr>
        <w:pStyle w:val="Tekstpodstawowywcity3"/>
        <w:tabs>
          <w:tab w:val="num" w:pos="1418"/>
        </w:tabs>
        <w:spacing w:line="360" w:lineRule="auto"/>
        <w:ind w:left="284"/>
        <w:rPr>
          <w:rFonts w:ascii="Century" w:hAnsi="Century"/>
          <w:i/>
          <w:iCs/>
          <w:color w:val="000000"/>
          <w:sz w:val="22"/>
          <w:szCs w:val="22"/>
        </w:rPr>
      </w:pPr>
      <w:r w:rsidRPr="00D54422">
        <w:rPr>
          <w:rFonts w:ascii="Century" w:hAnsi="Century"/>
          <w:i/>
          <w:iCs/>
          <w:sz w:val="22"/>
          <w:szCs w:val="22"/>
        </w:rPr>
        <w:t>Wykonawca prac jest zobowiązany do przywrócenia terenu do stanu pierwotnego.</w:t>
      </w:r>
    </w:p>
    <w:p w14:paraId="4C33E7F9" w14:textId="77777777" w:rsidR="00C9595A" w:rsidRPr="00D54422" w:rsidRDefault="00D54422" w:rsidP="00C9595A">
      <w:pPr>
        <w:pStyle w:val="Tekstpodstawowy21"/>
        <w:numPr>
          <w:ilvl w:val="12"/>
          <w:numId w:val="0"/>
        </w:numPr>
        <w:tabs>
          <w:tab w:val="num" w:pos="1418"/>
        </w:tabs>
        <w:spacing w:line="360" w:lineRule="auto"/>
        <w:ind w:left="284"/>
        <w:rPr>
          <w:rFonts w:ascii="Century" w:hAnsi="Century"/>
          <w:i/>
          <w:iCs/>
          <w:sz w:val="22"/>
          <w:szCs w:val="22"/>
        </w:rPr>
      </w:pPr>
      <w:r w:rsidRPr="00D54422">
        <w:rPr>
          <w:rFonts w:ascii="Century" w:hAnsi="Century"/>
          <w:i/>
          <w:iCs/>
          <w:sz w:val="22"/>
          <w:szCs w:val="22"/>
        </w:rPr>
        <w:t>Skrzyżowania  i zbliżenia projektowanych linii kablowych z istniejącymi urządzeniami lub budowlami należy wykonać zgodnie z normą N-SEP-E-004 „</w:t>
      </w:r>
      <w:r w:rsidR="00C9595A" w:rsidRPr="00D54422">
        <w:rPr>
          <w:rFonts w:ascii="Century" w:hAnsi="Century"/>
          <w:i/>
          <w:iCs/>
          <w:sz w:val="22"/>
          <w:szCs w:val="22"/>
        </w:rPr>
        <w:t>Elektroenergetyce</w:t>
      </w:r>
      <w:r w:rsidR="00C9595A">
        <w:rPr>
          <w:rFonts w:ascii="Century" w:hAnsi="Century"/>
          <w:i/>
          <w:iCs/>
          <w:sz w:val="22"/>
          <w:szCs w:val="22"/>
        </w:rPr>
        <w:t xml:space="preserve"> </w:t>
      </w:r>
      <w:r w:rsidRPr="00D54422">
        <w:rPr>
          <w:rFonts w:ascii="Century" w:hAnsi="Century"/>
          <w:i/>
          <w:iCs/>
          <w:sz w:val="22"/>
          <w:szCs w:val="22"/>
        </w:rPr>
        <w:t xml:space="preserve">e i sygnalizacyjne linie kablowe. Projektowanie i budowa”. </w:t>
      </w:r>
      <w:r w:rsidR="00C9595A" w:rsidRPr="00D54422">
        <w:rPr>
          <w:rFonts w:ascii="Century" w:hAnsi="Century"/>
          <w:i/>
          <w:iCs/>
          <w:sz w:val="22"/>
          <w:szCs w:val="22"/>
        </w:rPr>
        <w:t xml:space="preserve">W trakcie budowy stosować właściwe zabezpieczenia robót z uwzględnieniem bezpieczeństwa osób, norm i przepisów BHP. </w:t>
      </w:r>
    </w:p>
    <w:p w14:paraId="7E570B67" w14:textId="77777777" w:rsidR="00C9595A" w:rsidRPr="00D54422" w:rsidRDefault="00C9595A" w:rsidP="00C9595A">
      <w:pPr>
        <w:pStyle w:val="Tekstpodstawowy21"/>
        <w:numPr>
          <w:ilvl w:val="12"/>
          <w:numId w:val="0"/>
        </w:numPr>
        <w:tabs>
          <w:tab w:val="num" w:pos="1418"/>
        </w:tabs>
        <w:spacing w:line="360" w:lineRule="auto"/>
        <w:ind w:left="284"/>
        <w:rPr>
          <w:rFonts w:ascii="Century" w:hAnsi="Century"/>
          <w:i/>
          <w:iCs/>
          <w:sz w:val="22"/>
          <w:szCs w:val="22"/>
        </w:rPr>
      </w:pPr>
      <w:r w:rsidRPr="00D54422">
        <w:rPr>
          <w:rFonts w:ascii="Century" w:hAnsi="Century"/>
          <w:i/>
          <w:iCs/>
          <w:sz w:val="22"/>
          <w:szCs w:val="22"/>
        </w:rPr>
        <w:t xml:space="preserve">W miejscach skrzyżowań i zbliżeń do innych urządzeń infrastruktury podziemnej prace prowadzić ręcznie z zachowaniem szczególnej ostrożności. </w:t>
      </w:r>
    </w:p>
    <w:p w14:paraId="6C5D675A" w14:textId="77777777" w:rsidR="00C9595A" w:rsidRPr="00D54422" w:rsidRDefault="00C9595A" w:rsidP="00C9595A">
      <w:pPr>
        <w:pStyle w:val="Tekstpodstawowy21"/>
        <w:numPr>
          <w:ilvl w:val="12"/>
          <w:numId w:val="0"/>
        </w:numPr>
        <w:tabs>
          <w:tab w:val="num" w:pos="1418"/>
        </w:tabs>
        <w:spacing w:line="360" w:lineRule="auto"/>
        <w:ind w:left="284"/>
        <w:rPr>
          <w:rFonts w:ascii="Century" w:hAnsi="Century"/>
          <w:i/>
          <w:iCs/>
          <w:sz w:val="22"/>
          <w:szCs w:val="22"/>
        </w:rPr>
      </w:pPr>
      <w:r w:rsidRPr="00D54422">
        <w:rPr>
          <w:rFonts w:ascii="Century" w:hAnsi="Century"/>
          <w:i/>
          <w:iCs/>
          <w:sz w:val="22"/>
          <w:szCs w:val="22"/>
        </w:rPr>
        <w:t>Po zakończeniu prac montażowych i przed zgłoszeniem do odbioru końcowego przeprowadzić próby montażowe:</w:t>
      </w:r>
    </w:p>
    <w:p w14:paraId="5652C821" w14:textId="77777777" w:rsidR="00C9595A" w:rsidRDefault="00C9595A" w:rsidP="00C9595A">
      <w:pPr>
        <w:pStyle w:val="Tekstpodstawowy21"/>
        <w:numPr>
          <w:ilvl w:val="0"/>
          <w:numId w:val="26"/>
        </w:numPr>
        <w:tabs>
          <w:tab w:val="num" w:pos="1418"/>
          <w:tab w:val="left" w:pos="1843"/>
        </w:tabs>
        <w:spacing w:line="360" w:lineRule="auto"/>
        <w:ind w:left="284" w:firstLine="0"/>
        <w:rPr>
          <w:rFonts w:ascii="Century" w:hAnsi="Century"/>
          <w:i/>
          <w:iCs/>
          <w:sz w:val="22"/>
          <w:szCs w:val="22"/>
        </w:rPr>
      </w:pPr>
      <w:r w:rsidRPr="00D54422">
        <w:rPr>
          <w:rFonts w:ascii="Century" w:hAnsi="Century"/>
          <w:i/>
          <w:iCs/>
          <w:sz w:val="22"/>
          <w:szCs w:val="22"/>
        </w:rPr>
        <w:t>ciągłości żył roboczych i ochronnych,</w:t>
      </w:r>
    </w:p>
    <w:p w14:paraId="40D46B23" w14:textId="77777777" w:rsidR="00C9595A" w:rsidRPr="00D54422" w:rsidRDefault="00C9595A" w:rsidP="00C9595A">
      <w:pPr>
        <w:pStyle w:val="Tekstpodstawowy21"/>
        <w:numPr>
          <w:ilvl w:val="0"/>
          <w:numId w:val="26"/>
        </w:numPr>
        <w:tabs>
          <w:tab w:val="num" w:pos="1418"/>
          <w:tab w:val="left" w:pos="1843"/>
        </w:tabs>
        <w:spacing w:line="360" w:lineRule="auto"/>
        <w:ind w:left="284" w:firstLine="0"/>
        <w:rPr>
          <w:rFonts w:ascii="Century" w:hAnsi="Century"/>
          <w:i/>
          <w:iCs/>
          <w:sz w:val="22"/>
          <w:szCs w:val="22"/>
        </w:rPr>
      </w:pPr>
      <w:r>
        <w:rPr>
          <w:rFonts w:ascii="Century" w:hAnsi="Century"/>
          <w:i/>
          <w:iCs/>
          <w:sz w:val="22"/>
          <w:szCs w:val="22"/>
        </w:rPr>
        <w:t>impedancję pętli zwarcia</w:t>
      </w:r>
    </w:p>
    <w:p w14:paraId="301EECB1" w14:textId="77777777" w:rsidR="00C9595A" w:rsidRPr="00D54422" w:rsidRDefault="00C9595A" w:rsidP="00C9595A">
      <w:pPr>
        <w:pStyle w:val="Tekstpodstawowy21"/>
        <w:numPr>
          <w:ilvl w:val="0"/>
          <w:numId w:val="26"/>
        </w:numPr>
        <w:tabs>
          <w:tab w:val="num" w:pos="1418"/>
          <w:tab w:val="left" w:pos="1843"/>
        </w:tabs>
        <w:spacing w:line="360" w:lineRule="auto"/>
        <w:ind w:left="284" w:firstLine="0"/>
        <w:rPr>
          <w:rFonts w:ascii="Century" w:hAnsi="Century"/>
          <w:i/>
          <w:iCs/>
          <w:sz w:val="22"/>
          <w:szCs w:val="22"/>
        </w:rPr>
      </w:pPr>
      <w:r w:rsidRPr="00D54422">
        <w:rPr>
          <w:rFonts w:ascii="Century" w:hAnsi="Century"/>
          <w:i/>
          <w:iCs/>
          <w:sz w:val="22"/>
          <w:szCs w:val="22"/>
        </w:rPr>
        <w:t>rezystancję izolacji</w:t>
      </w:r>
    </w:p>
    <w:p w14:paraId="2D6B0703" w14:textId="77777777" w:rsidR="00C9595A" w:rsidRPr="00D54422" w:rsidRDefault="00C9595A" w:rsidP="00C9595A">
      <w:pPr>
        <w:pStyle w:val="Tekstpodstawowy21"/>
        <w:numPr>
          <w:ilvl w:val="0"/>
          <w:numId w:val="26"/>
        </w:numPr>
        <w:tabs>
          <w:tab w:val="num" w:pos="1418"/>
          <w:tab w:val="left" w:pos="1843"/>
        </w:tabs>
        <w:spacing w:line="360" w:lineRule="auto"/>
        <w:ind w:left="284" w:firstLine="0"/>
        <w:rPr>
          <w:rFonts w:ascii="Century" w:hAnsi="Century"/>
          <w:i/>
          <w:iCs/>
          <w:sz w:val="22"/>
          <w:szCs w:val="22"/>
        </w:rPr>
      </w:pPr>
      <w:r w:rsidRPr="00D54422">
        <w:rPr>
          <w:rFonts w:ascii="Century" w:hAnsi="Century"/>
          <w:i/>
          <w:iCs/>
          <w:sz w:val="22"/>
          <w:szCs w:val="22"/>
        </w:rPr>
        <w:t>rezystancję uziemienia</w:t>
      </w:r>
    </w:p>
    <w:p w14:paraId="64418AFB" w14:textId="7DF8C737" w:rsidR="00C9595A" w:rsidRPr="00D54422" w:rsidRDefault="00C9595A" w:rsidP="00C9595A">
      <w:pPr>
        <w:pStyle w:val="Tekstpodstawowy21"/>
        <w:numPr>
          <w:ilvl w:val="12"/>
          <w:numId w:val="0"/>
        </w:numPr>
        <w:tabs>
          <w:tab w:val="num" w:pos="1418"/>
        </w:tabs>
        <w:spacing w:line="360" w:lineRule="auto"/>
        <w:ind w:left="284"/>
        <w:rPr>
          <w:rFonts w:ascii="Century" w:hAnsi="Century"/>
          <w:i/>
          <w:iCs/>
          <w:sz w:val="22"/>
          <w:szCs w:val="22"/>
        </w:rPr>
      </w:pPr>
    </w:p>
    <w:p w14:paraId="631407A7" w14:textId="77777777" w:rsidR="00C9595A" w:rsidRDefault="00C9595A" w:rsidP="00C9595A">
      <w:pPr>
        <w:pStyle w:val="Nagwek2"/>
        <w:numPr>
          <w:ilvl w:val="0"/>
          <w:numId w:val="25"/>
        </w:numPr>
        <w:suppressAutoHyphens w:val="0"/>
        <w:autoSpaceDN/>
        <w:spacing w:before="200" w:after="200" w:line="360" w:lineRule="auto"/>
        <w:textAlignment w:val="auto"/>
        <w:rPr>
          <w:rFonts w:ascii="Century" w:eastAsia="Arial" w:hAnsi="Century"/>
          <w:i/>
          <w:sz w:val="24"/>
          <w:szCs w:val="26"/>
        </w:rPr>
      </w:pPr>
      <w:bookmarkStart w:id="26" w:name="_Toc174782087"/>
      <w:r>
        <w:rPr>
          <w:rFonts w:ascii="Century" w:eastAsia="Arial" w:hAnsi="Century"/>
          <w:i/>
        </w:rPr>
        <w:t>Instalacja fotowoltaiczna</w:t>
      </w:r>
      <w:bookmarkEnd w:id="26"/>
    </w:p>
    <w:p w14:paraId="4A4783F4" w14:textId="58D61B06" w:rsidR="004D3419" w:rsidRPr="004D3419" w:rsidRDefault="004D3419" w:rsidP="004D3419">
      <w:pPr>
        <w:spacing w:line="360" w:lineRule="auto"/>
        <w:ind w:left="207"/>
        <w:rPr>
          <w:rFonts w:ascii="Century" w:hAnsi="Century"/>
          <w:i/>
          <w:iCs/>
          <w:color w:val="000000"/>
          <w:sz w:val="22"/>
          <w:szCs w:val="22"/>
        </w:rPr>
      </w:pPr>
      <w:r w:rsidRPr="004D3419">
        <w:rPr>
          <w:rFonts w:ascii="Century" w:hAnsi="Century"/>
          <w:i/>
          <w:iCs/>
          <w:color w:val="000000"/>
          <w:sz w:val="22"/>
          <w:szCs w:val="22"/>
        </w:rPr>
        <w:t xml:space="preserve">Dla potrzeb </w:t>
      </w:r>
      <w:r>
        <w:rPr>
          <w:rFonts w:ascii="Century" w:hAnsi="Century"/>
          <w:i/>
          <w:iCs/>
          <w:color w:val="000000"/>
          <w:sz w:val="22"/>
          <w:szCs w:val="22"/>
        </w:rPr>
        <w:t xml:space="preserve">projektowanej </w:t>
      </w:r>
      <w:r w:rsidRPr="004D3419">
        <w:rPr>
          <w:rFonts w:ascii="Century" w:hAnsi="Century"/>
          <w:i/>
          <w:iCs/>
          <w:color w:val="000000"/>
          <w:sz w:val="22"/>
          <w:szCs w:val="22"/>
        </w:rPr>
        <w:t xml:space="preserve">infrastruktury  przewidziano instalację fotowoltaiczna </w:t>
      </w:r>
    </w:p>
    <w:p w14:paraId="349E12DD" w14:textId="6103EC6E" w:rsidR="004D3419" w:rsidRPr="004D3419" w:rsidRDefault="004D3419" w:rsidP="004D3419">
      <w:pPr>
        <w:pStyle w:val="Akapitzlist"/>
        <w:spacing w:line="360" w:lineRule="auto"/>
        <w:ind w:left="207"/>
        <w:rPr>
          <w:rFonts w:ascii="Century" w:hAnsi="Century"/>
          <w:i/>
          <w:iCs/>
          <w:color w:val="000000"/>
          <w:sz w:val="22"/>
          <w:szCs w:val="22"/>
        </w:rPr>
      </w:pPr>
      <w:r w:rsidRPr="004D3419">
        <w:rPr>
          <w:rFonts w:ascii="Century" w:hAnsi="Century"/>
          <w:i/>
          <w:iCs/>
          <w:color w:val="000000"/>
          <w:sz w:val="22"/>
          <w:szCs w:val="22"/>
        </w:rPr>
        <w:t>Przetwornikiem energii stanowić będą panele fotowoltaiczne</w:t>
      </w:r>
      <w:r w:rsidR="00AF6345">
        <w:rPr>
          <w:rFonts w:ascii="Century" w:hAnsi="Century"/>
          <w:i/>
          <w:iCs/>
          <w:color w:val="000000"/>
          <w:sz w:val="22"/>
          <w:szCs w:val="22"/>
        </w:rPr>
        <w:t xml:space="preserve"> o </w:t>
      </w:r>
      <w:r w:rsidRPr="004D3419">
        <w:rPr>
          <w:rFonts w:ascii="Century" w:hAnsi="Century"/>
          <w:i/>
          <w:iCs/>
          <w:color w:val="000000"/>
          <w:sz w:val="22"/>
          <w:szCs w:val="22"/>
        </w:rPr>
        <w:t xml:space="preserve"> wym. 2108x1048x35mm</w:t>
      </w:r>
      <w:r w:rsidR="00AF6345">
        <w:rPr>
          <w:rFonts w:ascii="Century" w:hAnsi="Century"/>
          <w:i/>
          <w:iCs/>
          <w:color w:val="000000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color w:val="000000"/>
          <w:sz w:val="22"/>
          <w:szCs w:val="22"/>
        </w:rPr>
        <w:t xml:space="preserve">każdy o mocy 450 </w:t>
      </w:r>
      <w:proofErr w:type="spellStart"/>
      <w:r w:rsidRPr="004D3419">
        <w:rPr>
          <w:rFonts w:ascii="Century" w:hAnsi="Century"/>
          <w:i/>
          <w:iCs/>
          <w:color w:val="000000"/>
          <w:sz w:val="22"/>
          <w:szCs w:val="22"/>
        </w:rPr>
        <w:t>Wp</w:t>
      </w:r>
      <w:proofErr w:type="spellEnd"/>
      <w:r w:rsidRPr="004D3419">
        <w:rPr>
          <w:rFonts w:ascii="Century" w:hAnsi="Century"/>
          <w:i/>
          <w:iCs/>
          <w:color w:val="000000"/>
          <w:sz w:val="22"/>
          <w:szCs w:val="22"/>
        </w:rPr>
        <w:t xml:space="preserve"> określonej w warunkach STC. Dla całego obiektu instalacja liczyć będzie </w:t>
      </w:r>
      <w:r w:rsidR="00AF6345">
        <w:rPr>
          <w:rFonts w:ascii="Century" w:hAnsi="Century"/>
          <w:i/>
          <w:iCs/>
          <w:color w:val="000000"/>
          <w:sz w:val="22"/>
          <w:szCs w:val="22"/>
        </w:rPr>
        <w:t>13,50</w:t>
      </w:r>
      <w:r w:rsidRPr="004D3419">
        <w:rPr>
          <w:rFonts w:ascii="Century" w:hAnsi="Century"/>
          <w:i/>
          <w:iCs/>
          <w:color w:val="000000"/>
          <w:sz w:val="22"/>
          <w:szCs w:val="22"/>
        </w:rPr>
        <w:t xml:space="preserve"> </w:t>
      </w:r>
      <w:proofErr w:type="spellStart"/>
      <w:r w:rsidRPr="004D3419">
        <w:rPr>
          <w:rFonts w:ascii="Century" w:hAnsi="Century"/>
          <w:i/>
          <w:iCs/>
          <w:color w:val="000000"/>
          <w:sz w:val="22"/>
          <w:szCs w:val="22"/>
        </w:rPr>
        <w:t>kWp</w:t>
      </w:r>
      <w:proofErr w:type="spellEnd"/>
      <w:r w:rsidRPr="004D3419">
        <w:rPr>
          <w:rFonts w:ascii="Century" w:hAnsi="Century"/>
          <w:i/>
          <w:iCs/>
          <w:color w:val="000000"/>
          <w:sz w:val="22"/>
          <w:szCs w:val="22"/>
        </w:rPr>
        <w:t xml:space="preserve"> mocy zainstalowanej w panelach. Falownik typu </w:t>
      </w:r>
      <w:r w:rsidR="00AF6345">
        <w:rPr>
          <w:rFonts w:ascii="Century" w:hAnsi="Century"/>
          <w:i/>
          <w:iCs/>
          <w:color w:val="000000"/>
          <w:sz w:val="22"/>
          <w:szCs w:val="22"/>
        </w:rPr>
        <w:t xml:space="preserve">15 </w:t>
      </w:r>
      <w:proofErr w:type="spellStart"/>
      <w:r w:rsidRPr="004D3419">
        <w:rPr>
          <w:rFonts w:ascii="Century" w:hAnsi="Century"/>
          <w:i/>
          <w:iCs/>
          <w:color w:val="000000"/>
          <w:sz w:val="22"/>
          <w:szCs w:val="22"/>
        </w:rPr>
        <w:t>kW.</w:t>
      </w:r>
      <w:proofErr w:type="spellEnd"/>
      <w:r w:rsidRPr="004D3419">
        <w:rPr>
          <w:rFonts w:ascii="Century" w:hAnsi="Century"/>
          <w:i/>
          <w:iCs/>
          <w:color w:val="000000"/>
          <w:sz w:val="22"/>
          <w:szCs w:val="22"/>
        </w:rPr>
        <w:t xml:space="preserve"> Falownik i rozdzielnia przyłączeniowa PV z</w:t>
      </w:r>
      <w:r w:rsidR="00AF6345">
        <w:rPr>
          <w:rFonts w:ascii="Century" w:hAnsi="Century"/>
          <w:i/>
          <w:iCs/>
          <w:color w:val="000000"/>
          <w:sz w:val="22"/>
          <w:szCs w:val="22"/>
        </w:rPr>
        <w:t xml:space="preserve">ostały zaprojektowane w pomieszczeniu </w:t>
      </w:r>
      <w:r w:rsidR="009F5939">
        <w:rPr>
          <w:rFonts w:ascii="Century" w:hAnsi="Century"/>
          <w:i/>
          <w:iCs/>
          <w:color w:val="000000"/>
          <w:sz w:val="22"/>
          <w:szCs w:val="22"/>
        </w:rPr>
        <w:t>nr 6</w:t>
      </w:r>
      <w:r w:rsidR="00AF6345">
        <w:rPr>
          <w:rFonts w:ascii="Century" w:hAnsi="Century"/>
          <w:i/>
          <w:iCs/>
          <w:color w:val="000000"/>
          <w:sz w:val="22"/>
          <w:szCs w:val="22"/>
        </w:rPr>
        <w:t xml:space="preserve"> ( obok tablicy </w:t>
      </w:r>
      <w:r w:rsidR="00AF6345">
        <w:rPr>
          <w:rFonts w:ascii="Century" w:hAnsi="Century"/>
          <w:i/>
          <w:iCs/>
          <w:color w:val="000000"/>
          <w:sz w:val="22"/>
          <w:szCs w:val="22"/>
        </w:rPr>
        <w:lastRenderedPageBreak/>
        <w:t>bezpiecznikowej ).</w:t>
      </w:r>
      <w:r w:rsidR="009F5939">
        <w:rPr>
          <w:rFonts w:ascii="Century" w:hAnsi="Century"/>
          <w:i/>
          <w:iCs/>
          <w:color w:val="000000"/>
          <w:sz w:val="22"/>
          <w:szCs w:val="22"/>
        </w:rPr>
        <w:t xml:space="preserve"> Na dachu zamontować</w:t>
      </w:r>
      <w:r w:rsidRPr="004D3419">
        <w:rPr>
          <w:rFonts w:ascii="Century" w:hAnsi="Century"/>
          <w:i/>
          <w:iCs/>
          <w:color w:val="000000"/>
          <w:sz w:val="22"/>
          <w:szCs w:val="22"/>
        </w:rPr>
        <w:t xml:space="preserve"> przeciwpożarowy wyłącznik prądu S-BOX </w:t>
      </w:r>
      <w:r w:rsidR="00AF6345">
        <w:rPr>
          <w:rFonts w:ascii="Century" w:hAnsi="Century"/>
          <w:i/>
          <w:iCs/>
          <w:color w:val="000000"/>
          <w:sz w:val="22"/>
          <w:szCs w:val="22"/>
        </w:rPr>
        <w:t>.</w:t>
      </w:r>
    </w:p>
    <w:p w14:paraId="2F467F5A" w14:textId="77777777" w:rsidR="004D3419" w:rsidRPr="004D3419" w:rsidRDefault="004D3419" w:rsidP="004D3419">
      <w:pPr>
        <w:tabs>
          <w:tab w:val="num" w:pos="1418"/>
        </w:tabs>
        <w:spacing w:line="360" w:lineRule="auto"/>
        <w:ind w:left="207" w:right="244"/>
        <w:rPr>
          <w:rFonts w:ascii="Century" w:hAnsi="Century"/>
          <w:i/>
          <w:iCs/>
          <w:sz w:val="22"/>
          <w:szCs w:val="22"/>
        </w:rPr>
      </w:pPr>
    </w:p>
    <w:p w14:paraId="3E907C15" w14:textId="47348F3A" w:rsidR="004D3419" w:rsidRPr="004D3419" w:rsidRDefault="004D3419" w:rsidP="004D3419">
      <w:pPr>
        <w:tabs>
          <w:tab w:val="num" w:pos="1418"/>
        </w:tabs>
        <w:spacing w:line="360" w:lineRule="auto"/>
        <w:ind w:left="207" w:right="244"/>
        <w:rPr>
          <w:rFonts w:ascii="Century" w:hAnsi="Century"/>
          <w:b/>
          <w:bCs/>
          <w:i/>
          <w:iCs/>
          <w:sz w:val="22"/>
          <w:szCs w:val="22"/>
        </w:rPr>
      </w:pPr>
      <w:r w:rsidRPr="004D3419">
        <w:rPr>
          <w:rFonts w:ascii="Century" w:hAnsi="Century"/>
          <w:i/>
          <w:iCs/>
          <w:sz w:val="22"/>
          <w:szCs w:val="22"/>
        </w:rPr>
        <w:t xml:space="preserve"> </w:t>
      </w:r>
      <w:r w:rsidRPr="004D3419">
        <w:rPr>
          <w:rFonts w:ascii="Century" w:hAnsi="Century"/>
          <w:b/>
          <w:bCs/>
          <w:i/>
          <w:iCs/>
          <w:sz w:val="22"/>
          <w:szCs w:val="22"/>
        </w:rPr>
        <w:t>Dane techniczne systemu montażowego</w:t>
      </w:r>
    </w:p>
    <w:p w14:paraId="47F50A0B" w14:textId="005DB0B7" w:rsidR="004D3419" w:rsidRPr="004D3419" w:rsidRDefault="004D3419" w:rsidP="004D3419">
      <w:pPr>
        <w:spacing w:line="360" w:lineRule="auto"/>
        <w:ind w:left="207" w:right="244"/>
        <w:rPr>
          <w:rFonts w:ascii="Century" w:hAnsi="Century"/>
          <w:i/>
          <w:iCs/>
          <w:sz w:val="22"/>
          <w:szCs w:val="22"/>
        </w:rPr>
      </w:pPr>
      <w:r w:rsidRPr="004D3419">
        <w:rPr>
          <w:rFonts w:ascii="Century" w:hAnsi="Century"/>
          <w:i/>
          <w:iCs/>
          <w:sz w:val="22"/>
          <w:szCs w:val="22"/>
        </w:rPr>
        <w:t xml:space="preserve">Moduły fotowoltaiczne należy zamontować na dedykowanym systemie montażowym na dach </w:t>
      </w:r>
      <w:r w:rsidR="00AF6345">
        <w:rPr>
          <w:rFonts w:ascii="Century" w:hAnsi="Century"/>
          <w:i/>
          <w:iCs/>
          <w:sz w:val="22"/>
          <w:szCs w:val="22"/>
        </w:rPr>
        <w:t>z papy</w:t>
      </w:r>
      <w:r w:rsidRPr="004D3419">
        <w:rPr>
          <w:rFonts w:ascii="Century" w:hAnsi="Century"/>
          <w:i/>
          <w:iCs/>
          <w:sz w:val="22"/>
          <w:szCs w:val="22"/>
        </w:rPr>
        <w:t xml:space="preserve">, pokrytym powłoką </w:t>
      </w:r>
      <w:proofErr w:type="spellStart"/>
      <w:r w:rsidRPr="004D3419">
        <w:rPr>
          <w:rFonts w:ascii="Century" w:hAnsi="Century"/>
          <w:i/>
          <w:iCs/>
          <w:sz w:val="22"/>
          <w:szCs w:val="22"/>
        </w:rPr>
        <w:t>Magnelis</w:t>
      </w:r>
      <w:proofErr w:type="spellEnd"/>
      <w:r w:rsidRPr="004D3419">
        <w:rPr>
          <w:rFonts w:ascii="Century" w:hAnsi="Century"/>
          <w:i/>
          <w:iCs/>
          <w:sz w:val="22"/>
          <w:szCs w:val="22"/>
        </w:rPr>
        <w:t>, z przystosowanymi uchwytami do montażu modułów, o klasie odporności ogniowej A1 (systemowa konstrukcja dedykowana instalacji na dachu pokrytego</w:t>
      </w:r>
      <w:r w:rsidR="00AF6345">
        <w:rPr>
          <w:rFonts w:ascii="Century" w:hAnsi="Century"/>
          <w:i/>
          <w:iCs/>
          <w:sz w:val="22"/>
          <w:szCs w:val="22"/>
        </w:rPr>
        <w:t xml:space="preserve"> papą </w:t>
      </w:r>
      <w:r w:rsidRPr="004D3419">
        <w:rPr>
          <w:rFonts w:ascii="Century" w:hAnsi="Century"/>
          <w:i/>
          <w:iCs/>
          <w:sz w:val="22"/>
          <w:szCs w:val="22"/>
        </w:rPr>
        <w:t>).</w:t>
      </w:r>
    </w:p>
    <w:p w14:paraId="1E8F2EBA" w14:textId="7317136E" w:rsidR="004D3419" w:rsidRPr="004D3419" w:rsidRDefault="004D3419" w:rsidP="004D3419">
      <w:pPr>
        <w:spacing w:line="360" w:lineRule="auto"/>
        <w:ind w:left="207" w:right="244"/>
        <w:rPr>
          <w:rFonts w:ascii="Century" w:hAnsi="Century"/>
          <w:i/>
          <w:iCs/>
          <w:sz w:val="22"/>
          <w:szCs w:val="22"/>
        </w:rPr>
      </w:pPr>
      <w:r w:rsidRPr="004D3419">
        <w:rPr>
          <w:rFonts w:ascii="Century" w:hAnsi="Century"/>
          <w:i/>
          <w:iCs/>
          <w:sz w:val="22"/>
          <w:szCs w:val="22"/>
        </w:rPr>
        <w:t>Zaprojektowane mocowania modułów PV</w:t>
      </w:r>
      <w:r w:rsidRPr="004D3419">
        <w:rPr>
          <w:rFonts w:ascii="Century" w:hAnsi="Century"/>
          <w:i/>
          <w:iCs/>
          <w:spacing w:val="-59"/>
          <w:sz w:val="22"/>
          <w:szCs w:val="22"/>
        </w:rPr>
        <w:t xml:space="preserve"> </w:t>
      </w:r>
      <w:r w:rsidR="009F5939">
        <w:rPr>
          <w:rFonts w:ascii="Century" w:hAnsi="Century"/>
          <w:i/>
          <w:iCs/>
          <w:spacing w:val="-59"/>
          <w:sz w:val="22"/>
          <w:szCs w:val="22"/>
        </w:rPr>
        <w:t xml:space="preserve">   </w:t>
      </w:r>
      <w:r w:rsidRPr="004D3419">
        <w:rPr>
          <w:rFonts w:ascii="Century" w:hAnsi="Century"/>
          <w:i/>
          <w:iCs/>
          <w:sz w:val="22"/>
          <w:szCs w:val="22"/>
        </w:rPr>
        <w:t>na dachu oparte o kształtowniki stanowiące ruszt dla modułów PV, pozwalają na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optymalizację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mocy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i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uzysków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względem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dostępnej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powierzchni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dachu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oraz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optymalizację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obciążenia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konstrukcji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dachu.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Należy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dołożyć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wszelkich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starań,</w:t>
      </w:r>
      <w:r w:rsidRPr="004D3419">
        <w:rPr>
          <w:rFonts w:ascii="Century" w:hAnsi="Century"/>
          <w:i/>
          <w:iCs/>
          <w:spacing w:val="-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aby</w:t>
      </w:r>
      <w:r w:rsidRPr="004D3419">
        <w:rPr>
          <w:rFonts w:ascii="Century" w:hAnsi="Century"/>
          <w:i/>
          <w:iCs/>
          <w:spacing w:val="-2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uniknąć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uszkodzenia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poszycia</w:t>
      </w:r>
      <w:r w:rsidRPr="004D3419">
        <w:rPr>
          <w:rFonts w:ascii="Century" w:hAnsi="Century"/>
          <w:i/>
          <w:iCs/>
          <w:spacing w:val="-3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dachowego.</w:t>
      </w:r>
    </w:p>
    <w:p w14:paraId="76004A2B" w14:textId="77777777" w:rsidR="004D3419" w:rsidRPr="004D3419" w:rsidRDefault="004D3419" w:rsidP="004D3419">
      <w:pPr>
        <w:tabs>
          <w:tab w:val="num" w:pos="1418"/>
        </w:tabs>
        <w:spacing w:line="360" w:lineRule="auto"/>
        <w:ind w:left="207" w:right="244"/>
        <w:rPr>
          <w:rFonts w:ascii="Century" w:hAnsi="Century"/>
          <w:i/>
          <w:iCs/>
          <w:sz w:val="22"/>
          <w:szCs w:val="22"/>
        </w:rPr>
      </w:pPr>
    </w:p>
    <w:p w14:paraId="042A4118" w14:textId="77777777" w:rsidR="004D3419" w:rsidRPr="004D3419" w:rsidRDefault="004D3419" w:rsidP="004D3419">
      <w:pPr>
        <w:tabs>
          <w:tab w:val="num" w:pos="1418"/>
        </w:tabs>
        <w:spacing w:line="360" w:lineRule="auto"/>
        <w:ind w:left="207" w:right="244"/>
        <w:rPr>
          <w:rFonts w:ascii="Century" w:hAnsi="Century"/>
          <w:b/>
          <w:bCs/>
          <w:i/>
          <w:iCs/>
          <w:sz w:val="22"/>
          <w:szCs w:val="22"/>
        </w:rPr>
      </w:pPr>
      <w:r w:rsidRPr="004D3419">
        <w:rPr>
          <w:rFonts w:ascii="Century" w:hAnsi="Century"/>
          <w:b/>
          <w:bCs/>
          <w:i/>
          <w:iCs/>
          <w:sz w:val="22"/>
          <w:szCs w:val="22"/>
        </w:rPr>
        <w:t>Okablowanie i złącza po stronie prądu stałego (DC)</w:t>
      </w:r>
    </w:p>
    <w:p w14:paraId="640FF7BB" w14:textId="77777777" w:rsidR="004D3419" w:rsidRPr="004D3419" w:rsidRDefault="004D3419" w:rsidP="004D3419">
      <w:pPr>
        <w:pStyle w:val="Spistreci5"/>
        <w:spacing w:before="1" w:line="360" w:lineRule="auto"/>
        <w:ind w:left="207" w:right="244"/>
        <w:jc w:val="both"/>
        <w:rPr>
          <w:rFonts w:ascii="Century" w:hAnsi="Century"/>
          <w:i/>
          <w:iCs/>
          <w:color w:val="FF0000"/>
          <w:sz w:val="22"/>
          <w:szCs w:val="22"/>
        </w:rPr>
      </w:pPr>
      <w:r w:rsidRPr="004D3419">
        <w:rPr>
          <w:rFonts w:ascii="Century" w:hAnsi="Century"/>
          <w:i/>
          <w:iCs/>
          <w:sz w:val="22"/>
          <w:szCs w:val="22"/>
        </w:rPr>
        <w:t>Moduły PV należy łączyć szeregowo w łańcuchy za pomocą przewodów dostarczonych wraz z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modułami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PV.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Do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podłączenia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modułów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znajdujących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się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w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różnych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rzędach,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a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 xml:space="preserve">przyporządkowanych do jednego łańcucha wykorzystać dedykowane złączki w standardzie MC4 </w:t>
      </w:r>
      <w:r w:rsidRPr="004D3419">
        <w:rPr>
          <w:rFonts w:ascii="Century" w:hAnsi="Century"/>
          <w:i/>
          <w:iCs/>
          <w:spacing w:val="-59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i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kabel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solarny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o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przekroju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6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mm</w:t>
      </w:r>
      <w:r w:rsidRPr="004D3419">
        <w:rPr>
          <w:rFonts w:ascii="Century" w:hAnsi="Century"/>
          <w:i/>
          <w:iCs/>
          <w:sz w:val="22"/>
          <w:szCs w:val="22"/>
          <w:vertAlign w:val="superscript"/>
        </w:rPr>
        <w:t>2</w:t>
      </w:r>
      <w:r w:rsidRPr="004D3419">
        <w:rPr>
          <w:rFonts w:ascii="Century" w:hAnsi="Century"/>
          <w:i/>
          <w:iCs/>
          <w:sz w:val="22"/>
          <w:szCs w:val="22"/>
        </w:rPr>
        <w:t>.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Nadmiary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ww.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przewodów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należy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przymocować</w:t>
      </w:r>
      <w:r w:rsidRPr="004D3419">
        <w:rPr>
          <w:rFonts w:ascii="Century" w:hAnsi="Century"/>
          <w:i/>
          <w:iCs/>
          <w:spacing w:val="6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do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konstrukcji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za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pomocą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zacisków sprężystych .</w:t>
      </w:r>
    </w:p>
    <w:p w14:paraId="539F9BBF" w14:textId="77777777" w:rsidR="004D3419" w:rsidRPr="004D3419" w:rsidRDefault="004D3419" w:rsidP="004D3419">
      <w:pPr>
        <w:pStyle w:val="Spistreci5"/>
        <w:spacing w:before="61" w:line="360" w:lineRule="auto"/>
        <w:ind w:left="207" w:right="244"/>
        <w:jc w:val="both"/>
        <w:rPr>
          <w:rFonts w:ascii="Century" w:hAnsi="Century"/>
          <w:i/>
          <w:iCs/>
          <w:sz w:val="22"/>
          <w:szCs w:val="22"/>
        </w:rPr>
      </w:pPr>
      <w:r w:rsidRPr="004D3419">
        <w:rPr>
          <w:rFonts w:ascii="Century" w:hAnsi="Century"/>
          <w:i/>
          <w:iCs/>
          <w:sz w:val="22"/>
          <w:szCs w:val="22"/>
        </w:rPr>
        <w:t>Przewody solarne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muszą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charakteryzować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się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takimi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cechami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jak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odporność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na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szkodliwe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działanie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czynników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atmosferycznych,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a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w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szczególności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promieniowania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UV,</w:t>
      </w:r>
      <w:r w:rsidRPr="004D3419">
        <w:rPr>
          <w:rFonts w:ascii="Century" w:hAnsi="Century"/>
          <w:i/>
          <w:iCs/>
          <w:spacing w:val="6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podwójną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izolacją,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wzmocnioną odpornością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na</w:t>
      </w:r>
      <w:r w:rsidRPr="004D3419">
        <w:rPr>
          <w:rFonts w:ascii="Century" w:hAnsi="Century"/>
          <w:i/>
          <w:iCs/>
          <w:spacing w:val="-2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uszkodzenia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mechaniczne.</w:t>
      </w:r>
    </w:p>
    <w:p w14:paraId="2D26CDEC" w14:textId="77777777" w:rsidR="004D3419" w:rsidRPr="004D3419" w:rsidRDefault="004D3419" w:rsidP="004D3419">
      <w:pPr>
        <w:pStyle w:val="Spistreci5"/>
        <w:spacing w:before="59" w:line="360" w:lineRule="auto"/>
        <w:ind w:left="207" w:right="244"/>
        <w:rPr>
          <w:rFonts w:ascii="Century" w:hAnsi="Century"/>
          <w:i/>
          <w:iCs/>
          <w:sz w:val="22"/>
          <w:szCs w:val="22"/>
        </w:rPr>
      </w:pPr>
      <w:r w:rsidRPr="004D3419">
        <w:rPr>
          <w:rFonts w:ascii="Century" w:hAnsi="Century"/>
          <w:i/>
          <w:iCs/>
          <w:sz w:val="22"/>
          <w:szCs w:val="22"/>
        </w:rPr>
        <w:t>Parametry</w:t>
      </w:r>
      <w:r w:rsidRPr="004D3419">
        <w:rPr>
          <w:rFonts w:ascii="Century" w:hAnsi="Century"/>
          <w:i/>
          <w:iCs/>
          <w:spacing w:val="-5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techniczne</w:t>
      </w:r>
      <w:r w:rsidRPr="004D3419">
        <w:rPr>
          <w:rFonts w:ascii="Century" w:hAnsi="Century"/>
          <w:i/>
          <w:iCs/>
          <w:spacing w:val="-2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złącz</w:t>
      </w:r>
      <w:r w:rsidRPr="004D3419">
        <w:rPr>
          <w:rFonts w:ascii="Century" w:hAnsi="Century"/>
          <w:i/>
          <w:iCs/>
          <w:spacing w:val="-4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przewodów</w:t>
      </w:r>
      <w:r w:rsidRPr="004D3419">
        <w:rPr>
          <w:rFonts w:ascii="Century" w:hAnsi="Century"/>
          <w:i/>
          <w:iCs/>
          <w:spacing w:val="-2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instalacji</w:t>
      </w:r>
      <w:r w:rsidRPr="004D3419">
        <w:rPr>
          <w:rFonts w:ascii="Century" w:hAnsi="Century"/>
          <w:i/>
          <w:iCs/>
          <w:spacing w:val="-6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fotowoltaicznej:</w:t>
      </w:r>
    </w:p>
    <w:p w14:paraId="44B6A0EA" w14:textId="77777777" w:rsidR="004D3419" w:rsidRPr="004D3419" w:rsidRDefault="004D3419" w:rsidP="004D3419">
      <w:pPr>
        <w:pStyle w:val="Spistreci7"/>
        <w:tabs>
          <w:tab w:val="left" w:pos="1096"/>
        </w:tabs>
        <w:spacing w:before="40" w:line="360" w:lineRule="auto"/>
        <w:ind w:left="207" w:right="244"/>
        <w:rPr>
          <w:rFonts w:ascii="Century" w:hAnsi="Century"/>
          <w:i/>
          <w:iCs/>
          <w:sz w:val="22"/>
          <w:szCs w:val="22"/>
        </w:rPr>
      </w:pPr>
      <w:r w:rsidRPr="004D3419">
        <w:rPr>
          <w:rFonts w:ascii="Century" w:hAnsi="Century"/>
          <w:i/>
          <w:iCs/>
          <w:sz w:val="22"/>
          <w:szCs w:val="22"/>
        </w:rPr>
        <w:t>- maksymalny</w:t>
      </w:r>
      <w:r w:rsidRPr="004D3419">
        <w:rPr>
          <w:rFonts w:ascii="Century" w:hAnsi="Century"/>
          <w:i/>
          <w:iCs/>
          <w:spacing w:val="-4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prąd</w:t>
      </w:r>
      <w:r w:rsidRPr="004D3419">
        <w:rPr>
          <w:rFonts w:ascii="Century" w:hAnsi="Century"/>
          <w:i/>
          <w:iCs/>
          <w:spacing w:val="-2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instalacji</w:t>
      </w:r>
      <w:r w:rsidRPr="004D3419">
        <w:rPr>
          <w:rFonts w:ascii="Century" w:hAnsi="Century"/>
          <w:i/>
          <w:iCs/>
          <w:spacing w:val="-3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fotowoltaicznej: 30A</w:t>
      </w:r>
    </w:p>
    <w:p w14:paraId="2D48041B" w14:textId="77777777" w:rsidR="004D3419" w:rsidRPr="004D3419" w:rsidRDefault="004D3419" w:rsidP="004D3419">
      <w:pPr>
        <w:pStyle w:val="Spistreci7"/>
        <w:tabs>
          <w:tab w:val="left" w:pos="1096"/>
        </w:tabs>
        <w:spacing w:before="37" w:line="360" w:lineRule="auto"/>
        <w:ind w:left="207" w:right="244"/>
        <w:rPr>
          <w:rFonts w:ascii="Century" w:hAnsi="Century"/>
          <w:i/>
          <w:iCs/>
          <w:sz w:val="22"/>
          <w:szCs w:val="22"/>
        </w:rPr>
      </w:pPr>
      <w:r w:rsidRPr="004D3419">
        <w:rPr>
          <w:rFonts w:ascii="Century" w:hAnsi="Century"/>
          <w:i/>
          <w:iCs/>
          <w:sz w:val="22"/>
          <w:szCs w:val="22"/>
        </w:rPr>
        <w:t>- maksymalne</w:t>
      </w:r>
      <w:r w:rsidRPr="004D3419">
        <w:rPr>
          <w:rFonts w:ascii="Century" w:hAnsi="Century"/>
          <w:i/>
          <w:iCs/>
          <w:spacing w:val="-2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napięcie</w:t>
      </w:r>
      <w:r w:rsidRPr="004D3419">
        <w:rPr>
          <w:rFonts w:ascii="Century" w:hAnsi="Century"/>
          <w:i/>
          <w:iCs/>
          <w:spacing w:val="-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instalacji</w:t>
      </w:r>
      <w:r w:rsidRPr="004D3419">
        <w:rPr>
          <w:rFonts w:ascii="Century" w:hAnsi="Century"/>
          <w:i/>
          <w:iCs/>
          <w:spacing w:val="-4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fotowoltaicznej:</w:t>
      </w:r>
      <w:r w:rsidRPr="004D3419">
        <w:rPr>
          <w:rFonts w:ascii="Century" w:hAnsi="Century"/>
          <w:i/>
          <w:iCs/>
          <w:spacing w:val="-4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1000V</w:t>
      </w:r>
    </w:p>
    <w:p w14:paraId="3ED24425" w14:textId="77777777" w:rsidR="004D3419" w:rsidRPr="004D3419" w:rsidRDefault="004D3419" w:rsidP="004D3419">
      <w:pPr>
        <w:pStyle w:val="Spistreci7"/>
        <w:tabs>
          <w:tab w:val="left" w:pos="1096"/>
        </w:tabs>
        <w:spacing w:before="37" w:line="360" w:lineRule="auto"/>
        <w:ind w:left="207" w:right="244"/>
        <w:rPr>
          <w:rFonts w:ascii="Century" w:hAnsi="Century"/>
          <w:i/>
          <w:iCs/>
          <w:sz w:val="22"/>
          <w:szCs w:val="22"/>
        </w:rPr>
      </w:pPr>
      <w:r w:rsidRPr="004D3419">
        <w:rPr>
          <w:rFonts w:ascii="Century" w:hAnsi="Century"/>
          <w:i/>
          <w:iCs/>
          <w:sz w:val="22"/>
          <w:szCs w:val="22"/>
        </w:rPr>
        <w:t>- termiczne</w:t>
      </w:r>
      <w:r w:rsidRPr="004D3419">
        <w:rPr>
          <w:rFonts w:ascii="Century" w:hAnsi="Century"/>
          <w:i/>
          <w:iCs/>
          <w:spacing w:val="-2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warunki</w:t>
      </w:r>
      <w:r w:rsidRPr="004D3419">
        <w:rPr>
          <w:rFonts w:ascii="Century" w:hAnsi="Century"/>
          <w:i/>
          <w:iCs/>
          <w:spacing w:val="-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pracy: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pomiędzy</w:t>
      </w:r>
      <w:r w:rsidRPr="004D3419">
        <w:rPr>
          <w:rFonts w:ascii="Century" w:hAnsi="Century"/>
          <w:i/>
          <w:iCs/>
          <w:spacing w:val="-4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-40°C</w:t>
      </w:r>
      <w:r w:rsidRPr="004D3419">
        <w:rPr>
          <w:rFonts w:ascii="Century" w:hAnsi="Century"/>
          <w:i/>
          <w:iCs/>
          <w:spacing w:val="-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a</w:t>
      </w:r>
      <w:r w:rsidRPr="004D3419">
        <w:rPr>
          <w:rFonts w:ascii="Century" w:hAnsi="Century"/>
          <w:i/>
          <w:iCs/>
          <w:spacing w:val="-3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+90°C</w:t>
      </w:r>
    </w:p>
    <w:p w14:paraId="238D0C18" w14:textId="77777777" w:rsidR="004D3419" w:rsidRPr="004D3419" w:rsidRDefault="004D3419" w:rsidP="004D3419">
      <w:pPr>
        <w:pStyle w:val="Spistreci7"/>
        <w:tabs>
          <w:tab w:val="left" w:pos="1098"/>
        </w:tabs>
        <w:spacing w:before="38" w:line="360" w:lineRule="auto"/>
        <w:ind w:left="207" w:right="244"/>
        <w:rPr>
          <w:rFonts w:ascii="Century" w:hAnsi="Century"/>
          <w:i/>
          <w:iCs/>
          <w:sz w:val="22"/>
          <w:szCs w:val="22"/>
        </w:rPr>
      </w:pPr>
      <w:r w:rsidRPr="004D3419">
        <w:rPr>
          <w:rFonts w:ascii="Century" w:hAnsi="Century"/>
          <w:i/>
          <w:iCs/>
          <w:sz w:val="22"/>
          <w:szCs w:val="22"/>
        </w:rPr>
        <w:t>- stopień</w:t>
      </w:r>
      <w:r w:rsidRPr="004D3419">
        <w:rPr>
          <w:rFonts w:ascii="Century" w:hAnsi="Century"/>
          <w:i/>
          <w:iCs/>
          <w:spacing w:val="-3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ochrony: IP65</w:t>
      </w:r>
    </w:p>
    <w:p w14:paraId="7515C796" w14:textId="77777777" w:rsidR="004D3419" w:rsidRPr="004D3419" w:rsidRDefault="004D3419" w:rsidP="004D3419">
      <w:pPr>
        <w:tabs>
          <w:tab w:val="left" w:pos="10915"/>
        </w:tabs>
        <w:spacing w:line="360" w:lineRule="auto"/>
        <w:ind w:left="207" w:right="244"/>
        <w:rPr>
          <w:rFonts w:ascii="Century" w:hAnsi="Century"/>
          <w:i/>
          <w:iCs/>
          <w:sz w:val="22"/>
          <w:szCs w:val="22"/>
        </w:rPr>
      </w:pPr>
    </w:p>
    <w:p w14:paraId="5F96C1A6" w14:textId="77777777" w:rsidR="004D3419" w:rsidRPr="004D3419" w:rsidRDefault="004D3419" w:rsidP="004D3419">
      <w:pPr>
        <w:pStyle w:val="Spistreci5"/>
        <w:spacing w:before="74" w:line="360" w:lineRule="auto"/>
        <w:ind w:left="207" w:right="244"/>
        <w:rPr>
          <w:rFonts w:ascii="Century" w:hAnsi="Century"/>
          <w:i/>
          <w:iCs/>
          <w:sz w:val="22"/>
          <w:szCs w:val="22"/>
        </w:rPr>
      </w:pPr>
      <w:r w:rsidRPr="004D3419">
        <w:rPr>
          <w:rFonts w:ascii="Century" w:hAnsi="Century"/>
          <w:i/>
          <w:iCs/>
          <w:sz w:val="22"/>
          <w:szCs w:val="22"/>
        </w:rPr>
        <w:t>Okablowanie</w:t>
      </w:r>
      <w:r w:rsidRPr="004D3419">
        <w:rPr>
          <w:rFonts w:ascii="Century" w:hAnsi="Century"/>
          <w:i/>
          <w:iCs/>
          <w:spacing w:val="39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między</w:t>
      </w:r>
      <w:r w:rsidRPr="004D3419">
        <w:rPr>
          <w:rFonts w:ascii="Century" w:hAnsi="Century"/>
          <w:i/>
          <w:iCs/>
          <w:spacing w:val="38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poszczególnymi</w:t>
      </w:r>
      <w:r w:rsidRPr="004D3419">
        <w:rPr>
          <w:rFonts w:ascii="Century" w:hAnsi="Century"/>
          <w:i/>
          <w:iCs/>
          <w:spacing w:val="38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modułami</w:t>
      </w:r>
      <w:r w:rsidRPr="004D3419">
        <w:rPr>
          <w:rFonts w:ascii="Century" w:hAnsi="Century"/>
          <w:i/>
          <w:iCs/>
          <w:spacing w:val="4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PV</w:t>
      </w:r>
      <w:r w:rsidRPr="004D3419">
        <w:rPr>
          <w:rFonts w:ascii="Century" w:hAnsi="Century"/>
          <w:i/>
          <w:iCs/>
          <w:spacing w:val="39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(grupą</w:t>
      </w:r>
      <w:r w:rsidRPr="004D3419">
        <w:rPr>
          <w:rFonts w:ascii="Century" w:hAnsi="Century"/>
          <w:i/>
          <w:iCs/>
          <w:spacing w:val="38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modułów</w:t>
      </w:r>
      <w:r w:rsidRPr="004D3419">
        <w:rPr>
          <w:rFonts w:ascii="Century" w:hAnsi="Century"/>
          <w:i/>
          <w:iCs/>
          <w:spacing w:val="38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PV)</w:t>
      </w:r>
      <w:r w:rsidRPr="004D3419">
        <w:rPr>
          <w:rFonts w:ascii="Century" w:hAnsi="Century"/>
          <w:i/>
          <w:iCs/>
          <w:spacing w:val="42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a</w:t>
      </w:r>
      <w:r w:rsidRPr="004D3419">
        <w:rPr>
          <w:rFonts w:ascii="Century" w:hAnsi="Century"/>
          <w:i/>
          <w:iCs/>
          <w:spacing w:val="39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 xml:space="preserve">inwerterem </w:t>
      </w:r>
      <w:r w:rsidRPr="004D3419">
        <w:rPr>
          <w:rFonts w:ascii="Century" w:hAnsi="Century"/>
          <w:i/>
          <w:iCs/>
          <w:spacing w:val="-59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wykonane zostanie</w:t>
      </w:r>
      <w:r w:rsidRPr="004D3419">
        <w:rPr>
          <w:rFonts w:ascii="Century" w:hAnsi="Century"/>
          <w:i/>
          <w:iCs/>
          <w:spacing w:val="-2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za</w:t>
      </w:r>
      <w:r w:rsidRPr="004D3419">
        <w:rPr>
          <w:rFonts w:ascii="Century" w:hAnsi="Century"/>
          <w:i/>
          <w:iCs/>
          <w:spacing w:val="-2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pomocą</w:t>
      </w:r>
      <w:r w:rsidRPr="004D3419">
        <w:rPr>
          <w:rFonts w:ascii="Century" w:hAnsi="Century"/>
          <w:i/>
          <w:iCs/>
          <w:spacing w:val="-2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kabli</w:t>
      </w:r>
      <w:r w:rsidRPr="004D3419">
        <w:rPr>
          <w:rFonts w:ascii="Century" w:hAnsi="Century"/>
          <w:i/>
          <w:iCs/>
          <w:spacing w:val="-3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solarnych o</w:t>
      </w:r>
      <w:r w:rsidRPr="004D3419">
        <w:rPr>
          <w:rFonts w:ascii="Century" w:hAnsi="Century"/>
          <w:i/>
          <w:iCs/>
          <w:spacing w:val="-2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parametrach:</w:t>
      </w:r>
    </w:p>
    <w:p w14:paraId="358FD665" w14:textId="77777777" w:rsidR="004D3419" w:rsidRPr="004D3419" w:rsidRDefault="004D3419" w:rsidP="004D3419">
      <w:pPr>
        <w:pStyle w:val="Spistreci7"/>
        <w:tabs>
          <w:tab w:val="left" w:pos="1098"/>
        </w:tabs>
        <w:spacing w:line="360" w:lineRule="auto"/>
        <w:ind w:left="207" w:right="244"/>
        <w:rPr>
          <w:rFonts w:ascii="Century" w:hAnsi="Century"/>
          <w:i/>
          <w:iCs/>
          <w:sz w:val="22"/>
          <w:szCs w:val="22"/>
        </w:rPr>
      </w:pPr>
      <w:r w:rsidRPr="004D3419">
        <w:rPr>
          <w:rFonts w:ascii="Century" w:hAnsi="Century"/>
          <w:i/>
          <w:iCs/>
          <w:sz w:val="22"/>
          <w:szCs w:val="22"/>
        </w:rPr>
        <w:t>- napięcie</w:t>
      </w:r>
      <w:r w:rsidRPr="004D3419">
        <w:rPr>
          <w:rFonts w:ascii="Century" w:hAnsi="Century"/>
          <w:i/>
          <w:iCs/>
          <w:spacing w:val="-4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znamionowe: 0,6/1kV</w:t>
      </w:r>
    </w:p>
    <w:p w14:paraId="6A20B967" w14:textId="77777777" w:rsidR="004D3419" w:rsidRPr="004D3419" w:rsidRDefault="004D3419" w:rsidP="004D3419">
      <w:pPr>
        <w:pStyle w:val="Spistreci7"/>
        <w:tabs>
          <w:tab w:val="left" w:pos="1098"/>
        </w:tabs>
        <w:spacing w:before="38" w:line="360" w:lineRule="auto"/>
        <w:ind w:left="207" w:right="244"/>
        <w:rPr>
          <w:rFonts w:ascii="Century" w:hAnsi="Century"/>
          <w:i/>
          <w:iCs/>
          <w:sz w:val="22"/>
          <w:szCs w:val="22"/>
        </w:rPr>
      </w:pPr>
      <w:r w:rsidRPr="004D3419">
        <w:rPr>
          <w:rFonts w:ascii="Century" w:hAnsi="Century"/>
          <w:i/>
          <w:iCs/>
          <w:sz w:val="22"/>
          <w:szCs w:val="22"/>
        </w:rPr>
        <w:t>- pojedyncza</w:t>
      </w:r>
      <w:r w:rsidRPr="004D3419">
        <w:rPr>
          <w:rFonts w:ascii="Century" w:hAnsi="Century"/>
          <w:i/>
          <w:iCs/>
          <w:spacing w:val="-2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wiązka</w:t>
      </w:r>
    </w:p>
    <w:p w14:paraId="0475A706" w14:textId="77777777" w:rsidR="004D3419" w:rsidRPr="004D3419" w:rsidRDefault="004D3419" w:rsidP="004D3419">
      <w:pPr>
        <w:pStyle w:val="Spistreci7"/>
        <w:tabs>
          <w:tab w:val="left" w:pos="1098"/>
        </w:tabs>
        <w:spacing w:before="37" w:line="360" w:lineRule="auto"/>
        <w:ind w:left="207" w:right="244"/>
        <w:rPr>
          <w:rFonts w:ascii="Century" w:hAnsi="Century"/>
          <w:i/>
          <w:iCs/>
          <w:sz w:val="22"/>
          <w:szCs w:val="22"/>
        </w:rPr>
      </w:pPr>
      <w:r w:rsidRPr="004D3419">
        <w:rPr>
          <w:rFonts w:ascii="Century" w:hAnsi="Century"/>
          <w:i/>
          <w:iCs/>
          <w:sz w:val="22"/>
          <w:szCs w:val="22"/>
        </w:rPr>
        <w:t>- podwójna</w:t>
      </w:r>
      <w:r w:rsidRPr="004D3419">
        <w:rPr>
          <w:rFonts w:ascii="Century" w:hAnsi="Century"/>
          <w:i/>
          <w:iCs/>
          <w:spacing w:val="-3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izolacja</w:t>
      </w:r>
    </w:p>
    <w:p w14:paraId="3095354C" w14:textId="77777777" w:rsidR="004D3419" w:rsidRPr="004D3419" w:rsidRDefault="004D3419" w:rsidP="004D3419">
      <w:pPr>
        <w:pStyle w:val="Spistreci7"/>
        <w:tabs>
          <w:tab w:val="left" w:pos="1098"/>
        </w:tabs>
        <w:spacing w:before="40" w:line="360" w:lineRule="auto"/>
        <w:ind w:left="207" w:right="244"/>
        <w:rPr>
          <w:rFonts w:ascii="Century" w:hAnsi="Century"/>
          <w:i/>
          <w:iCs/>
          <w:sz w:val="22"/>
          <w:szCs w:val="22"/>
        </w:rPr>
      </w:pPr>
      <w:r w:rsidRPr="004D3419">
        <w:rPr>
          <w:rFonts w:ascii="Century" w:hAnsi="Century"/>
          <w:i/>
          <w:iCs/>
          <w:sz w:val="22"/>
          <w:szCs w:val="22"/>
        </w:rPr>
        <w:t>- przekrój</w:t>
      </w:r>
      <w:r w:rsidRPr="004D3419">
        <w:rPr>
          <w:rFonts w:ascii="Century" w:hAnsi="Century"/>
          <w:i/>
          <w:iCs/>
          <w:spacing w:val="-2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miedzi:</w:t>
      </w:r>
      <w:r w:rsidRPr="004D3419">
        <w:rPr>
          <w:rFonts w:ascii="Century" w:hAnsi="Century"/>
          <w:i/>
          <w:iCs/>
          <w:spacing w:val="-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6</w:t>
      </w:r>
      <w:r w:rsidRPr="004D3419">
        <w:rPr>
          <w:rFonts w:ascii="Century" w:hAnsi="Century"/>
          <w:i/>
          <w:iCs/>
          <w:spacing w:val="-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mm²</w:t>
      </w:r>
    </w:p>
    <w:p w14:paraId="672A6D36" w14:textId="77777777" w:rsidR="004D3419" w:rsidRPr="004D3419" w:rsidRDefault="004D3419" w:rsidP="004D3419">
      <w:pPr>
        <w:pStyle w:val="Spistreci7"/>
        <w:tabs>
          <w:tab w:val="left" w:pos="1098"/>
        </w:tabs>
        <w:spacing w:before="37" w:line="360" w:lineRule="auto"/>
        <w:ind w:left="207" w:right="244"/>
        <w:rPr>
          <w:rFonts w:ascii="Century" w:hAnsi="Century"/>
          <w:i/>
          <w:iCs/>
          <w:sz w:val="22"/>
          <w:szCs w:val="22"/>
        </w:rPr>
      </w:pPr>
      <w:r w:rsidRPr="004D3419">
        <w:rPr>
          <w:rFonts w:ascii="Century" w:hAnsi="Century"/>
          <w:i/>
          <w:iCs/>
          <w:sz w:val="22"/>
          <w:szCs w:val="22"/>
        </w:rPr>
        <w:lastRenderedPageBreak/>
        <w:t>- żyły:</w:t>
      </w:r>
      <w:r w:rsidRPr="004D3419">
        <w:rPr>
          <w:rFonts w:ascii="Century" w:hAnsi="Century"/>
          <w:i/>
          <w:iCs/>
          <w:spacing w:val="-3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wg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PN/EN-60228,</w:t>
      </w:r>
      <w:r w:rsidRPr="004D3419">
        <w:rPr>
          <w:rFonts w:ascii="Century" w:hAnsi="Century"/>
          <w:i/>
          <w:iCs/>
          <w:spacing w:val="-2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miedziane</w:t>
      </w:r>
      <w:r w:rsidRPr="004D3419">
        <w:rPr>
          <w:rFonts w:ascii="Century" w:hAnsi="Century"/>
          <w:i/>
          <w:iCs/>
          <w:spacing w:val="-2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wielodrutowe</w:t>
      </w:r>
      <w:r w:rsidRPr="004D3419">
        <w:rPr>
          <w:rFonts w:ascii="Century" w:hAnsi="Century"/>
          <w:i/>
          <w:iCs/>
          <w:spacing w:val="-2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klasy</w:t>
      </w:r>
      <w:r w:rsidRPr="004D3419">
        <w:rPr>
          <w:rFonts w:ascii="Century" w:hAnsi="Century"/>
          <w:i/>
          <w:iCs/>
          <w:spacing w:val="-4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5</w:t>
      </w:r>
    </w:p>
    <w:p w14:paraId="61ACB131" w14:textId="77777777" w:rsidR="004D3419" w:rsidRPr="004D3419" w:rsidRDefault="004D3419" w:rsidP="004D3419">
      <w:pPr>
        <w:pStyle w:val="Spistreci7"/>
        <w:tabs>
          <w:tab w:val="left" w:pos="1098"/>
        </w:tabs>
        <w:spacing w:before="38" w:line="360" w:lineRule="auto"/>
        <w:ind w:left="207" w:right="244"/>
        <w:rPr>
          <w:rFonts w:ascii="Century" w:hAnsi="Century"/>
          <w:i/>
          <w:iCs/>
          <w:sz w:val="22"/>
          <w:szCs w:val="22"/>
        </w:rPr>
      </w:pPr>
      <w:r w:rsidRPr="004D3419">
        <w:rPr>
          <w:rFonts w:ascii="Century" w:hAnsi="Century"/>
          <w:i/>
          <w:iCs/>
          <w:sz w:val="22"/>
          <w:szCs w:val="22"/>
        </w:rPr>
        <w:t>- powłoka:</w:t>
      </w:r>
      <w:r w:rsidRPr="004D3419">
        <w:rPr>
          <w:rFonts w:ascii="Century" w:hAnsi="Century"/>
          <w:i/>
          <w:iCs/>
          <w:spacing w:val="-3"/>
          <w:sz w:val="22"/>
          <w:szCs w:val="22"/>
        </w:rPr>
        <w:t xml:space="preserve"> </w:t>
      </w:r>
      <w:proofErr w:type="spellStart"/>
      <w:r w:rsidRPr="004D3419">
        <w:rPr>
          <w:rFonts w:ascii="Century" w:hAnsi="Century"/>
          <w:i/>
          <w:iCs/>
          <w:sz w:val="22"/>
          <w:szCs w:val="22"/>
        </w:rPr>
        <w:t>polwinitowa</w:t>
      </w:r>
      <w:proofErr w:type="spellEnd"/>
      <w:r w:rsidRPr="004D3419">
        <w:rPr>
          <w:rFonts w:ascii="Century" w:hAnsi="Century"/>
          <w:i/>
          <w:iCs/>
          <w:spacing w:val="-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odporna na</w:t>
      </w:r>
      <w:r w:rsidRPr="004D3419">
        <w:rPr>
          <w:rFonts w:ascii="Century" w:hAnsi="Century"/>
          <w:i/>
          <w:iCs/>
          <w:spacing w:val="-3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UV.</w:t>
      </w:r>
    </w:p>
    <w:p w14:paraId="6D1E4BC1" w14:textId="77777777" w:rsidR="004D3419" w:rsidRPr="004D3419" w:rsidRDefault="004D3419" w:rsidP="00AF6345">
      <w:pPr>
        <w:tabs>
          <w:tab w:val="left" w:pos="10915"/>
        </w:tabs>
        <w:spacing w:line="360" w:lineRule="auto"/>
        <w:ind w:right="244"/>
        <w:rPr>
          <w:rFonts w:ascii="Century" w:hAnsi="Century"/>
          <w:i/>
          <w:iCs/>
          <w:sz w:val="22"/>
          <w:szCs w:val="22"/>
        </w:rPr>
      </w:pPr>
    </w:p>
    <w:p w14:paraId="33047D36" w14:textId="77777777" w:rsidR="004D3419" w:rsidRPr="004D3419" w:rsidRDefault="004D3419" w:rsidP="004D3419">
      <w:pPr>
        <w:tabs>
          <w:tab w:val="num" w:pos="1418"/>
        </w:tabs>
        <w:spacing w:line="360" w:lineRule="auto"/>
        <w:ind w:left="207" w:right="244"/>
        <w:rPr>
          <w:rFonts w:ascii="Century" w:hAnsi="Century"/>
          <w:i/>
          <w:iCs/>
          <w:sz w:val="22"/>
          <w:szCs w:val="22"/>
        </w:rPr>
      </w:pPr>
      <w:r w:rsidRPr="004D3419">
        <w:rPr>
          <w:rFonts w:ascii="Century" w:hAnsi="Century"/>
          <w:b/>
          <w:bCs/>
          <w:i/>
          <w:iCs/>
          <w:sz w:val="22"/>
          <w:szCs w:val="22"/>
        </w:rPr>
        <w:t>Okablowanie po stronie prądu zmiennego (AC</w:t>
      </w:r>
      <w:r w:rsidRPr="004D3419">
        <w:rPr>
          <w:rFonts w:ascii="Century" w:hAnsi="Century"/>
          <w:i/>
          <w:iCs/>
          <w:sz w:val="22"/>
          <w:szCs w:val="22"/>
        </w:rPr>
        <w:t>)</w:t>
      </w:r>
    </w:p>
    <w:p w14:paraId="4E4450B7" w14:textId="4512F093" w:rsidR="004D3419" w:rsidRPr="004D3419" w:rsidRDefault="004D3419" w:rsidP="004D3419">
      <w:pPr>
        <w:pStyle w:val="Tekstpodstawowy"/>
        <w:spacing w:line="360" w:lineRule="auto"/>
        <w:ind w:left="207" w:right="405"/>
        <w:rPr>
          <w:rFonts w:ascii="Century" w:hAnsi="Century"/>
          <w:i/>
          <w:iCs/>
          <w:sz w:val="22"/>
          <w:szCs w:val="22"/>
        </w:rPr>
      </w:pPr>
      <w:r w:rsidRPr="004D3419">
        <w:rPr>
          <w:rFonts w:ascii="Century" w:hAnsi="Century"/>
          <w:i/>
          <w:iCs/>
          <w:sz w:val="22"/>
          <w:szCs w:val="22"/>
        </w:rPr>
        <w:t>Między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inwerterem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a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rozdzielnicą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główną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został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przeprowadzony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kabel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 xml:space="preserve">typu </w:t>
      </w:r>
      <w:proofErr w:type="spellStart"/>
      <w:r w:rsidRPr="004D3419">
        <w:rPr>
          <w:rFonts w:ascii="Century" w:hAnsi="Century"/>
          <w:i/>
          <w:iCs/>
          <w:sz w:val="22"/>
          <w:szCs w:val="22"/>
        </w:rPr>
        <w:t>Y</w:t>
      </w:r>
      <w:r w:rsidR="00AF6345">
        <w:rPr>
          <w:rFonts w:ascii="Century" w:hAnsi="Century"/>
          <w:i/>
          <w:iCs/>
          <w:sz w:val="22"/>
          <w:szCs w:val="22"/>
        </w:rPr>
        <w:t>D</w:t>
      </w:r>
      <w:r w:rsidRPr="004D3419">
        <w:rPr>
          <w:rFonts w:ascii="Century" w:hAnsi="Century"/>
          <w:i/>
          <w:iCs/>
          <w:sz w:val="22"/>
          <w:szCs w:val="22"/>
        </w:rPr>
        <w:t>Y</w:t>
      </w:r>
      <w:r w:rsidR="00AF6345">
        <w:rPr>
          <w:rFonts w:ascii="Century" w:hAnsi="Century"/>
          <w:i/>
          <w:iCs/>
          <w:sz w:val="22"/>
          <w:szCs w:val="22"/>
        </w:rPr>
        <w:t>żo</w:t>
      </w:r>
      <w:proofErr w:type="spellEnd"/>
      <w:r w:rsidR="00AF6345">
        <w:rPr>
          <w:rFonts w:ascii="Century" w:hAnsi="Century"/>
          <w:i/>
          <w:iCs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5x</w:t>
      </w:r>
      <w:r w:rsidR="00AF6345">
        <w:rPr>
          <w:rFonts w:ascii="Century" w:hAnsi="Century"/>
          <w:i/>
          <w:iCs/>
          <w:sz w:val="22"/>
          <w:szCs w:val="22"/>
        </w:rPr>
        <w:t>6</w:t>
      </w:r>
      <w:r w:rsidRPr="004D3419">
        <w:rPr>
          <w:rFonts w:ascii="Century" w:hAnsi="Century"/>
          <w:i/>
          <w:iCs/>
          <w:sz w:val="22"/>
          <w:szCs w:val="22"/>
        </w:rPr>
        <w:t>mm</w:t>
      </w:r>
      <w:r w:rsidRPr="004D3419">
        <w:rPr>
          <w:rFonts w:ascii="Century" w:hAnsi="Century"/>
          <w:i/>
          <w:iCs/>
          <w:sz w:val="22"/>
          <w:szCs w:val="22"/>
          <w:vertAlign w:val="superscript"/>
        </w:rPr>
        <w:t>2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. </w:t>
      </w:r>
      <w:r w:rsidRPr="004D3419">
        <w:rPr>
          <w:rFonts w:ascii="Century" w:hAnsi="Century"/>
          <w:i/>
          <w:iCs/>
          <w:sz w:val="22"/>
          <w:szCs w:val="22"/>
        </w:rPr>
        <w:t>Przekrój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zastosowanego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kabla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został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dobrany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do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warunków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obciążenia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długotrwałego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oraz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spadków</w:t>
      </w:r>
      <w:r w:rsidRPr="004D3419">
        <w:rPr>
          <w:rFonts w:ascii="Century" w:hAnsi="Century"/>
          <w:i/>
          <w:iCs/>
          <w:spacing w:val="-3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napięć zgodnie</w:t>
      </w:r>
      <w:r w:rsidRPr="004D3419">
        <w:rPr>
          <w:rFonts w:ascii="Century" w:hAnsi="Century"/>
          <w:i/>
          <w:iCs/>
          <w:spacing w:val="-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z</w:t>
      </w:r>
      <w:r w:rsidRPr="004D3419">
        <w:rPr>
          <w:rFonts w:ascii="Century" w:hAnsi="Century"/>
          <w:i/>
          <w:iCs/>
          <w:spacing w:val="-2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normą</w:t>
      </w:r>
      <w:r w:rsidRPr="004D3419">
        <w:rPr>
          <w:rFonts w:ascii="Century" w:hAnsi="Century"/>
          <w:i/>
          <w:iCs/>
          <w:spacing w:val="-4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PN-IEC 60364-5-523.</w:t>
      </w:r>
    </w:p>
    <w:p w14:paraId="2DD95CFD" w14:textId="1E3DE6BD" w:rsidR="004D3419" w:rsidRPr="004D3419" w:rsidRDefault="004D3419" w:rsidP="004D3419">
      <w:pPr>
        <w:tabs>
          <w:tab w:val="left" w:pos="1820"/>
        </w:tabs>
        <w:spacing w:line="360" w:lineRule="auto"/>
        <w:ind w:left="207" w:right="244"/>
        <w:rPr>
          <w:rFonts w:ascii="Century" w:hAnsi="Century"/>
          <w:b/>
          <w:bCs/>
          <w:i/>
          <w:iCs/>
          <w:sz w:val="22"/>
          <w:szCs w:val="22"/>
        </w:rPr>
      </w:pPr>
      <w:r w:rsidRPr="004D3419">
        <w:rPr>
          <w:rFonts w:ascii="Century" w:hAnsi="Century"/>
          <w:b/>
          <w:bCs/>
          <w:i/>
          <w:iCs/>
          <w:sz w:val="22"/>
          <w:szCs w:val="22"/>
        </w:rPr>
        <w:t>Trasy kablowe</w:t>
      </w:r>
    </w:p>
    <w:p w14:paraId="21DCAD87" w14:textId="38EF4E99" w:rsidR="004D3419" w:rsidRDefault="004D3419" w:rsidP="00AF6345">
      <w:pPr>
        <w:pStyle w:val="Tekstpodstawowy"/>
        <w:spacing w:line="360" w:lineRule="auto"/>
        <w:ind w:left="207" w:right="1149"/>
        <w:rPr>
          <w:rFonts w:ascii="Century" w:hAnsi="Century"/>
          <w:i/>
          <w:iCs/>
          <w:spacing w:val="61"/>
          <w:sz w:val="22"/>
          <w:szCs w:val="22"/>
        </w:rPr>
      </w:pPr>
      <w:r w:rsidRPr="004D3419">
        <w:rPr>
          <w:rFonts w:ascii="Century" w:hAnsi="Century"/>
          <w:i/>
          <w:iCs/>
          <w:sz w:val="22"/>
          <w:szCs w:val="22"/>
        </w:rPr>
        <w:t>W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celu doprowadzenia energii elektrycznej z modułów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PV do inwertera, wykonana zostanie trasa kablowa w postaci koryt kablowych perforowanych (50/42), mocowanych do dachu.</w:t>
      </w:r>
      <w:r w:rsidR="00AF6345">
        <w:rPr>
          <w:rFonts w:ascii="Century" w:hAnsi="Century"/>
          <w:i/>
          <w:iCs/>
          <w:sz w:val="22"/>
          <w:szCs w:val="22"/>
        </w:rPr>
        <w:t xml:space="preserve"> </w:t>
      </w:r>
      <w:r w:rsidR="00AF6345" w:rsidRPr="00AF6345">
        <w:rPr>
          <w:rFonts w:ascii="Century" w:hAnsi="Century"/>
          <w:i/>
          <w:iCs/>
          <w:sz w:val="22"/>
          <w:szCs w:val="22"/>
        </w:rPr>
        <w:t>Przejście przewodów przez dach budynku wykonać w systemowym przepuście wodoszczelnym (typu fajka) dedykowanym do pokrycia dachowego za pomocą pap</w:t>
      </w:r>
      <w:r w:rsidR="00AF6345" w:rsidRPr="001C7A8D">
        <w:rPr>
          <w:sz w:val="22"/>
          <w:szCs w:val="22"/>
        </w:rPr>
        <w:t>y</w:t>
      </w:r>
      <w:r w:rsidR="00AF6345">
        <w:rPr>
          <w:sz w:val="22"/>
          <w:szCs w:val="22"/>
        </w:rPr>
        <w:t>.</w:t>
      </w:r>
      <w:r w:rsidRPr="004D3419">
        <w:rPr>
          <w:rFonts w:ascii="Century" w:hAnsi="Century"/>
          <w:i/>
          <w:iCs/>
          <w:sz w:val="22"/>
          <w:szCs w:val="22"/>
        </w:rPr>
        <w:t xml:space="preserve"> W przypadku przechodzenia kablami DC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pomiędzy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rzędami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modułów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kable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należy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prowadzić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po konstrukcji stelażowej przy użyciu zacisków sprężystych.</w:t>
      </w:r>
      <w:r w:rsidRPr="004D3419">
        <w:rPr>
          <w:rFonts w:ascii="Century" w:hAnsi="Century"/>
          <w:i/>
          <w:iCs/>
          <w:spacing w:val="61"/>
          <w:sz w:val="22"/>
          <w:szCs w:val="22"/>
        </w:rPr>
        <w:t xml:space="preserve"> </w:t>
      </w:r>
    </w:p>
    <w:p w14:paraId="75A0226C" w14:textId="77777777" w:rsidR="00AF6345" w:rsidRPr="00AF6345" w:rsidRDefault="00AF6345" w:rsidP="00AF6345">
      <w:pPr>
        <w:pStyle w:val="Tekstpodstawowy"/>
        <w:spacing w:line="360" w:lineRule="auto"/>
        <w:ind w:left="207" w:right="1149"/>
        <w:rPr>
          <w:rFonts w:ascii="Century" w:hAnsi="Century"/>
          <w:i/>
          <w:iCs/>
          <w:spacing w:val="61"/>
          <w:sz w:val="22"/>
          <w:szCs w:val="22"/>
        </w:rPr>
      </w:pPr>
    </w:p>
    <w:p w14:paraId="29F9DD40" w14:textId="77777777" w:rsidR="004D3419" w:rsidRPr="004D3419" w:rsidRDefault="004D3419" w:rsidP="004D3419">
      <w:pPr>
        <w:pStyle w:val="Tekstpodstawowy"/>
        <w:spacing w:before="162" w:line="360" w:lineRule="auto"/>
        <w:ind w:left="207" w:right="1304"/>
        <w:rPr>
          <w:rFonts w:ascii="Century" w:hAnsi="Century"/>
          <w:i/>
          <w:iCs/>
          <w:sz w:val="22"/>
          <w:szCs w:val="22"/>
        </w:rPr>
      </w:pPr>
      <w:r w:rsidRPr="004D3419">
        <w:rPr>
          <w:rFonts w:ascii="Century" w:hAnsi="Century"/>
          <w:b/>
          <w:bCs/>
          <w:i/>
          <w:iCs/>
          <w:sz w:val="22"/>
          <w:szCs w:val="22"/>
        </w:rPr>
        <w:t xml:space="preserve">Ochrona przeciwprzepięciowa </w:t>
      </w:r>
    </w:p>
    <w:p w14:paraId="71A9A57B" w14:textId="77777777" w:rsidR="004D3419" w:rsidRPr="004D3419" w:rsidRDefault="004D3419" w:rsidP="004D3419">
      <w:pPr>
        <w:pStyle w:val="Tekstpodstawowy"/>
        <w:spacing w:before="162" w:line="360" w:lineRule="auto"/>
        <w:ind w:left="207" w:right="1304"/>
        <w:rPr>
          <w:rFonts w:ascii="Century" w:hAnsi="Century"/>
          <w:i/>
          <w:iCs/>
          <w:sz w:val="22"/>
          <w:szCs w:val="22"/>
        </w:rPr>
      </w:pPr>
      <w:r w:rsidRPr="004D3419">
        <w:rPr>
          <w:rFonts w:ascii="Century" w:hAnsi="Century"/>
          <w:i/>
          <w:iCs/>
          <w:sz w:val="22"/>
          <w:szCs w:val="22"/>
        </w:rPr>
        <w:t>Instalacja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elektryczna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wewnętrzna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obiektu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oraz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elementy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instalacji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PV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narażone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są</w:t>
      </w:r>
      <w:r w:rsidRPr="004D3419">
        <w:rPr>
          <w:rFonts w:ascii="Century" w:hAnsi="Century"/>
          <w:i/>
          <w:iCs/>
          <w:spacing w:val="6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na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przepięcia spowodowane bezpośrednim trafieniem pioruna w obiekt i urządzenia zewnętrzne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oraz</w:t>
      </w:r>
      <w:r w:rsidRPr="004D3419">
        <w:rPr>
          <w:rFonts w:ascii="Century" w:hAnsi="Century"/>
          <w:i/>
          <w:iCs/>
          <w:spacing w:val="-3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przepięcia</w:t>
      </w:r>
      <w:r w:rsidRPr="004D3419">
        <w:rPr>
          <w:rFonts w:ascii="Century" w:hAnsi="Century"/>
          <w:i/>
          <w:iCs/>
          <w:spacing w:val="-2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łączeniowe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indukowane</w:t>
      </w:r>
      <w:r w:rsidRPr="004D3419">
        <w:rPr>
          <w:rFonts w:ascii="Century" w:hAnsi="Century"/>
          <w:i/>
          <w:iCs/>
          <w:spacing w:val="3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w</w:t>
      </w:r>
      <w:r w:rsidRPr="004D3419">
        <w:rPr>
          <w:rFonts w:ascii="Century" w:hAnsi="Century"/>
          <w:i/>
          <w:iCs/>
          <w:spacing w:val="-2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sieci zasilającej.</w:t>
      </w:r>
    </w:p>
    <w:p w14:paraId="143E5998" w14:textId="77777777" w:rsidR="004D3419" w:rsidRPr="004D3419" w:rsidRDefault="004D3419" w:rsidP="004D3419">
      <w:pPr>
        <w:pStyle w:val="Tekstpodstawowy"/>
        <w:spacing w:before="58" w:line="360" w:lineRule="auto"/>
        <w:ind w:left="207" w:right="1304"/>
        <w:rPr>
          <w:rFonts w:ascii="Century" w:hAnsi="Century"/>
          <w:i/>
          <w:iCs/>
          <w:sz w:val="22"/>
          <w:szCs w:val="22"/>
        </w:rPr>
      </w:pPr>
      <w:r w:rsidRPr="004D3419">
        <w:rPr>
          <w:rFonts w:ascii="Century" w:hAnsi="Century"/>
          <w:i/>
          <w:iCs/>
          <w:sz w:val="22"/>
          <w:szCs w:val="22"/>
        </w:rPr>
        <w:t>Instalacja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elementów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instalacji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PV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wymaga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wykonania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strefowej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skoordynowanej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ochrony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przepięciowej obejmującej</w:t>
      </w:r>
      <w:r w:rsidRPr="004D3419">
        <w:rPr>
          <w:rFonts w:ascii="Century" w:hAnsi="Century"/>
          <w:i/>
          <w:iCs/>
          <w:spacing w:val="4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instalacje</w:t>
      </w:r>
      <w:r w:rsidRPr="004D3419">
        <w:rPr>
          <w:rFonts w:ascii="Century" w:hAnsi="Century"/>
          <w:i/>
          <w:iCs/>
          <w:spacing w:val="-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DC i AC.</w:t>
      </w:r>
    </w:p>
    <w:p w14:paraId="36FFE413" w14:textId="4FA71674" w:rsidR="004D3419" w:rsidRPr="004D3419" w:rsidRDefault="004D3419" w:rsidP="004D3419">
      <w:pPr>
        <w:pStyle w:val="Tekstpodstawowy"/>
        <w:spacing w:before="74" w:line="360" w:lineRule="auto"/>
        <w:ind w:left="207" w:right="1304"/>
        <w:rPr>
          <w:rFonts w:ascii="Century" w:hAnsi="Century"/>
          <w:i/>
          <w:iCs/>
          <w:sz w:val="22"/>
          <w:szCs w:val="22"/>
        </w:rPr>
      </w:pPr>
      <w:r w:rsidRPr="004D3419">
        <w:rPr>
          <w:rFonts w:ascii="Century" w:hAnsi="Century"/>
          <w:i/>
          <w:iCs/>
          <w:sz w:val="22"/>
          <w:szCs w:val="22"/>
        </w:rPr>
        <w:t>Po stronie</w:t>
      </w:r>
      <w:r w:rsidRPr="004D3419">
        <w:rPr>
          <w:rFonts w:ascii="Century" w:hAnsi="Century"/>
          <w:i/>
          <w:iCs/>
          <w:spacing w:val="2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stałoprądowej</w:t>
      </w:r>
      <w:r w:rsidRPr="004D3419">
        <w:rPr>
          <w:rFonts w:ascii="Century" w:hAnsi="Century"/>
          <w:i/>
          <w:iCs/>
          <w:spacing w:val="3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inwerter</w:t>
      </w:r>
      <w:r w:rsidRPr="004D3419">
        <w:rPr>
          <w:rFonts w:ascii="Century" w:hAnsi="Century"/>
          <w:i/>
          <w:iCs/>
          <w:spacing w:val="-2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jest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wyposażony w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wbudowane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ograniczniki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przepięć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np.</w:t>
      </w:r>
      <w:r w:rsidRPr="004D3419">
        <w:rPr>
          <w:rFonts w:ascii="Century" w:hAnsi="Century"/>
          <w:i/>
          <w:iCs/>
          <w:spacing w:val="3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typu II. Po stronie zmiennoprądowej</w:t>
      </w:r>
      <w:r w:rsidRPr="004D3419">
        <w:rPr>
          <w:rFonts w:ascii="Century" w:hAnsi="Century"/>
          <w:i/>
          <w:iCs/>
          <w:spacing w:val="3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ochronnik</w:t>
      </w:r>
      <w:r w:rsidRPr="004D3419">
        <w:rPr>
          <w:rFonts w:ascii="Century" w:hAnsi="Century"/>
          <w:i/>
          <w:iCs/>
          <w:spacing w:val="5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zostanie</w:t>
      </w:r>
      <w:r w:rsidRPr="004D3419">
        <w:rPr>
          <w:rFonts w:ascii="Century" w:hAnsi="Century"/>
          <w:i/>
          <w:iCs/>
          <w:spacing w:val="4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zlokalizowany</w:t>
      </w:r>
      <w:r w:rsidRPr="004D3419">
        <w:rPr>
          <w:rFonts w:ascii="Century" w:hAnsi="Century"/>
          <w:i/>
          <w:iCs/>
          <w:spacing w:val="4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w</w:t>
      </w:r>
      <w:r w:rsidRPr="004D3419">
        <w:rPr>
          <w:rFonts w:ascii="Century" w:hAnsi="Century"/>
          <w:i/>
          <w:iCs/>
          <w:spacing w:val="-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miejscu</w:t>
      </w:r>
      <w:r w:rsidRPr="004D3419">
        <w:rPr>
          <w:rFonts w:ascii="Century" w:hAnsi="Century"/>
          <w:i/>
          <w:iCs/>
          <w:spacing w:val="2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wprowadzenia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kabli do rozdzielnicy</w:t>
      </w:r>
      <w:r w:rsidR="00AF6345">
        <w:rPr>
          <w:rFonts w:ascii="Century" w:hAnsi="Century"/>
          <w:i/>
          <w:iCs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. Zastosować ochronę przeciwprzepięciową (ochronniki przepięciowe B+C,4P)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zabezpieczający</w:t>
      </w:r>
      <w:r w:rsidRPr="004D3419">
        <w:rPr>
          <w:rFonts w:ascii="Century" w:hAnsi="Century"/>
          <w:i/>
          <w:iCs/>
          <w:spacing w:val="-3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falownik przed</w:t>
      </w:r>
      <w:r w:rsidRPr="004D3419">
        <w:rPr>
          <w:rFonts w:ascii="Century" w:hAnsi="Century"/>
          <w:i/>
          <w:iCs/>
          <w:spacing w:val="-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przepięciami w</w:t>
      </w:r>
      <w:r w:rsidRPr="004D3419">
        <w:rPr>
          <w:rFonts w:ascii="Century" w:hAnsi="Century"/>
          <w:i/>
          <w:iCs/>
          <w:spacing w:val="-3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sieci</w:t>
      </w:r>
      <w:r w:rsidRPr="004D3419">
        <w:rPr>
          <w:rFonts w:ascii="Century" w:hAnsi="Century"/>
          <w:i/>
          <w:iCs/>
          <w:spacing w:val="-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elektroenergetycznej.</w:t>
      </w:r>
    </w:p>
    <w:p w14:paraId="11DD8E2A" w14:textId="77777777" w:rsidR="004D3419" w:rsidRPr="004D3419" w:rsidRDefault="004D3419" w:rsidP="004D3419">
      <w:pPr>
        <w:pStyle w:val="Tekstpodstawowy"/>
        <w:spacing w:before="61" w:line="360" w:lineRule="auto"/>
        <w:ind w:left="207" w:right="1304"/>
        <w:rPr>
          <w:rFonts w:ascii="Century" w:hAnsi="Century"/>
          <w:i/>
          <w:iCs/>
          <w:sz w:val="22"/>
          <w:szCs w:val="22"/>
        </w:rPr>
      </w:pPr>
      <w:r w:rsidRPr="004D3419">
        <w:rPr>
          <w:rFonts w:ascii="Century" w:hAnsi="Century"/>
          <w:i/>
          <w:iCs/>
          <w:sz w:val="22"/>
          <w:szCs w:val="22"/>
        </w:rPr>
        <w:t>Połączenia</w:t>
      </w:r>
      <w:r w:rsidRPr="004D3419">
        <w:rPr>
          <w:rFonts w:ascii="Century" w:hAnsi="Century"/>
          <w:i/>
          <w:iCs/>
          <w:spacing w:val="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wykonać przewodami</w:t>
      </w:r>
      <w:r w:rsidRPr="004D3419">
        <w:rPr>
          <w:rFonts w:ascii="Century" w:hAnsi="Century"/>
          <w:i/>
          <w:iCs/>
          <w:spacing w:val="-2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o</w:t>
      </w:r>
      <w:r w:rsidRPr="004D3419">
        <w:rPr>
          <w:rFonts w:ascii="Century" w:hAnsi="Century"/>
          <w:i/>
          <w:iCs/>
          <w:spacing w:val="-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długości</w:t>
      </w:r>
      <w:r w:rsidRPr="004D3419">
        <w:rPr>
          <w:rFonts w:ascii="Century" w:hAnsi="Century"/>
          <w:i/>
          <w:iCs/>
          <w:spacing w:val="-4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&lt;0,5m i</w:t>
      </w:r>
      <w:r w:rsidRPr="004D3419">
        <w:rPr>
          <w:rFonts w:ascii="Century" w:hAnsi="Century"/>
          <w:i/>
          <w:iCs/>
          <w:spacing w:val="-2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przekroju</w:t>
      </w:r>
      <w:r w:rsidRPr="004D3419">
        <w:rPr>
          <w:rFonts w:ascii="Century" w:hAnsi="Century"/>
          <w:i/>
          <w:iCs/>
          <w:spacing w:val="-4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nie</w:t>
      </w:r>
      <w:r w:rsidRPr="004D3419">
        <w:rPr>
          <w:rFonts w:ascii="Century" w:hAnsi="Century"/>
          <w:i/>
          <w:iCs/>
          <w:spacing w:val="-5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mniejszym</w:t>
      </w:r>
      <w:r w:rsidRPr="004D3419">
        <w:rPr>
          <w:rFonts w:ascii="Century" w:hAnsi="Century"/>
          <w:i/>
          <w:iCs/>
          <w:spacing w:val="-2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niż</w:t>
      </w:r>
      <w:r w:rsidRPr="004D3419">
        <w:rPr>
          <w:rFonts w:ascii="Century" w:hAnsi="Century"/>
          <w:i/>
          <w:iCs/>
          <w:spacing w:val="-3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16</w:t>
      </w:r>
      <w:r w:rsidRPr="004D3419">
        <w:rPr>
          <w:rFonts w:ascii="Century" w:hAnsi="Century"/>
          <w:i/>
          <w:iCs/>
          <w:spacing w:val="-2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mm</w:t>
      </w:r>
      <w:r w:rsidRPr="004D3419">
        <w:rPr>
          <w:rFonts w:ascii="Century" w:hAnsi="Century"/>
          <w:i/>
          <w:iCs/>
          <w:sz w:val="22"/>
          <w:szCs w:val="22"/>
          <w:vertAlign w:val="superscript"/>
        </w:rPr>
        <w:t>2</w:t>
      </w:r>
      <w:r w:rsidRPr="004D3419">
        <w:rPr>
          <w:rFonts w:ascii="Century" w:hAnsi="Century"/>
          <w:i/>
          <w:iCs/>
          <w:sz w:val="22"/>
          <w:szCs w:val="22"/>
        </w:rPr>
        <w:t>.</w:t>
      </w:r>
    </w:p>
    <w:p w14:paraId="7BA38BE4" w14:textId="77777777" w:rsidR="004D3419" w:rsidRPr="004D3419" w:rsidRDefault="004D3419" w:rsidP="004D3419">
      <w:pPr>
        <w:spacing w:line="360" w:lineRule="auto"/>
        <w:ind w:left="207" w:right="1304"/>
        <w:jc w:val="both"/>
        <w:rPr>
          <w:rFonts w:ascii="Century" w:hAnsi="Century"/>
          <w:i/>
          <w:iCs/>
          <w:sz w:val="22"/>
          <w:szCs w:val="22"/>
        </w:rPr>
      </w:pPr>
    </w:p>
    <w:p w14:paraId="4C3A913B" w14:textId="77777777" w:rsidR="004D3419" w:rsidRPr="004D3419" w:rsidRDefault="004D3419" w:rsidP="004D3419">
      <w:pPr>
        <w:tabs>
          <w:tab w:val="num" w:pos="1418"/>
        </w:tabs>
        <w:spacing w:line="360" w:lineRule="auto"/>
        <w:ind w:left="207"/>
        <w:jc w:val="both"/>
        <w:rPr>
          <w:rFonts w:ascii="Century" w:hAnsi="Century"/>
          <w:i/>
          <w:iCs/>
          <w:sz w:val="22"/>
          <w:szCs w:val="22"/>
        </w:rPr>
      </w:pPr>
      <w:r w:rsidRPr="004D3419">
        <w:rPr>
          <w:rFonts w:ascii="Century" w:hAnsi="Century"/>
          <w:b/>
          <w:bCs/>
          <w:i/>
          <w:iCs/>
          <w:sz w:val="22"/>
          <w:szCs w:val="22"/>
        </w:rPr>
        <w:t>Instalacja uziemiająca</w:t>
      </w:r>
    </w:p>
    <w:p w14:paraId="7DE25162" w14:textId="77777777" w:rsidR="004D3419" w:rsidRPr="004D3419" w:rsidRDefault="004D3419" w:rsidP="004D3419">
      <w:pPr>
        <w:tabs>
          <w:tab w:val="num" w:pos="1418"/>
        </w:tabs>
        <w:spacing w:line="360" w:lineRule="auto"/>
        <w:ind w:left="207"/>
        <w:jc w:val="both"/>
        <w:rPr>
          <w:rFonts w:ascii="Century" w:hAnsi="Century"/>
          <w:i/>
          <w:iCs/>
          <w:sz w:val="22"/>
          <w:szCs w:val="22"/>
        </w:rPr>
      </w:pPr>
      <w:r w:rsidRPr="004D3419">
        <w:rPr>
          <w:rFonts w:ascii="Century" w:hAnsi="Century"/>
          <w:i/>
          <w:iCs/>
          <w:sz w:val="22"/>
          <w:szCs w:val="22"/>
        </w:rPr>
        <w:lastRenderedPageBreak/>
        <w:t xml:space="preserve">Instalację fotowoltaiczną należy uziemić </w:t>
      </w:r>
      <w:r w:rsidRPr="004D3419">
        <w:rPr>
          <w:rFonts w:ascii="Century" w:hAnsi="Century"/>
          <w:i/>
          <w:iCs/>
          <w:color w:val="000000"/>
          <w:sz w:val="22"/>
          <w:szCs w:val="22"/>
        </w:rPr>
        <w:t xml:space="preserve">R≤10Ω, wykonaną przy pomocy drutu fi8 oraz płaskownika ocynkowanego 25x4.  </w:t>
      </w:r>
      <w:r w:rsidRPr="004D3419">
        <w:rPr>
          <w:rFonts w:ascii="Century" w:hAnsi="Century"/>
          <w:i/>
          <w:iCs/>
          <w:sz w:val="22"/>
          <w:szCs w:val="22"/>
        </w:rPr>
        <w:t>Gdyby wartość uziemienia nie spełniała wymogów należy dołożyć uziemienie pionowe (pręty fi16) i ponownie zmierzyć wartość uziemienia.</w:t>
      </w:r>
    </w:p>
    <w:p w14:paraId="6E590B58" w14:textId="77777777" w:rsidR="004D3419" w:rsidRPr="004D3419" w:rsidRDefault="004D3419" w:rsidP="004D3419">
      <w:pPr>
        <w:spacing w:line="360" w:lineRule="auto"/>
        <w:ind w:left="207"/>
        <w:jc w:val="both"/>
        <w:rPr>
          <w:rFonts w:ascii="Century" w:hAnsi="Century"/>
          <w:i/>
          <w:iCs/>
          <w:sz w:val="22"/>
          <w:szCs w:val="22"/>
        </w:rPr>
      </w:pPr>
      <w:r w:rsidRPr="004D3419">
        <w:rPr>
          <w:rFonts w:ascii="Century" w:hAnsi="Century"/>
          <w:i/>
          <w:iCs/>
          <w:color w:val="000000"/>
          <w:sz w:val="22"/>
          <w:szCs w:val="22"/>
        </w:rPr>
        <w:t>Nie należy łączyć instalacji uziemiającej konstrukcję paneli fotowoltaicznych z instalacją odgromową budynku.</w:t>
      </w:r>
    </w:p>
    <w:p w14:paraId="64CC9091" w14:textId="77777777" w:rsidR="004D3419" w:rsidRPr="004D3419" w:rsidRDefault="004D3419" w:rsidP="004D3419">
      <w:pPr>
        <w:spacing w:line="360" w:lineRule="auto"/>
        <w:ind w:left="207"/>
        <w:jc w:val="both"/>
        <w:rPr>
          <w:rFonts w:ascii="Century" w:hAnsi="Century"/>
          <w:i/>
          <w:iCs/>
          <w:sz w:val="22"/>
          <w:szCs w:val="22"/>
        </w:rPr>
      </w:pPr>
    </w:p>
    <w:p w14:paraId="370AC5CB" w14:textId="77777777" w:rsidR="004D3419" w:rsidRPr="004D3419" w:rsidRDefault="004D3419" w:rsidP="004D3419">
      <w:pPr>
        <w:pStyle w:val="Nagwek1"/>
        <w:spacing w:line="360" w:lineRule="auto"/>
        <w:ind w:left="207" w:right="244"/>
        <w:rPr>
          <w:rFonts w:ascii="Century" w:hAnsi="Century"/>
          <w:i/>
          <w:iCs/>
          <w:color w:val="auto"/>
          <w:sz w:val="22"/>
          <w:szCs w:val="22"/>
        </w:rPr>
      </w:pPr>
      <w:bookmarkStart w:id="27" w:name="_Toc167171416"/>
      <w:bookmarkStart w:id="28" w:name="_Toc174782088"/>
      <w:r w:rsidRPr="004D3419">
        <w:rPr>
          <w:rFonts w:ascii="Century" w:hAnsi="Century"/>
          <w:i/>
          <w:iCs/>
          <w:sz w:val="22"/>
          <w:szCs w:val="22"/>
        </w:rPr>
        <w:t>O</w:t>
      </w:r>
      <w:r w:rsidRPr="004D3419">
        <w:rPr>
          <w:rFonts w:ascii="Century" w:hAnsi="Century"/>
          <w:i/>
          <w:iCs/>
          <w:color w:val="auto"/>
          <w:sz w:val="22"/>
          <w:szCs w:val="22"/>
        </w:rPr>
        <w:t>bliczenia techniczne</w:t>
      </w:r>
      <w:bookmarkEnd w:id="27"/>
      <w:bookmarkEnd w:id="28"/>
      <w:r w:rsidRPr="004D3419">
        <w:rPr>
          <w:rFonts w:ascii="Century" w:hAnsi="Century"/>
          <w:i/>
          <w:iCs/>
          <w:color w:val="auto"/>
          <w:sz w:val="22"/>
          <w:szCs w:val="22"/>
        </w:rPr>
        <w:t xml:space="preserve"> </w:t>
      </w:r>
    </w:p>
    <w:p w14:paraId="3352D2D7" w14:textId="77777777" w:rsidR="004D3419" w:rsidRPr="004D3419" w:rsidRDefault="004D3419" w:rsidP="004D3419">
      <w:pPr>
        <w:pStyle w:val="Akapitzlist"/>
        <w:tabs>
          <w:tab w:val="left" w:pos="298"/>
        </w:tabs>
        <w:autoSpaceDE w:val="0"/>
        <w:spacing w:before="26" w:after="0" w:line="360" w:lineRule="auto"/>
        <w:ind w:left="207"/>
        <w:rPr>
          <w:rFonts w:ascii="Century" w:hAnsi="Century" w:cs="Times New Roman"/>
          <w:b/>
          <w:bCs/>
          <w:i/>
          <w:iCs/>
          <w:sz w:val="22"/>
          <w:szCs w:val="22"/>
        </w:rPr>
      </w:pPr>
      <w:r w:rsidRPr="004D3419">
        <w:rPr>
          <w:rFonts w:ascii="Century" w:hAnsi="Century" w:cs="Times New Roman"/>
          <w:b/>
          <w:bCs/>
          <w:i/>
          <w:iCs/>
          <w:sz w:val="22"/>
          <w:szCs w:val="22"/>
        </w:rPr>
        <w:t>Maksymalna</w:t>
      </w:r>
      <w:r w:rsidRPr="004D3419">
        <w:rPr>
          <w:rFonts w:ascii="Century" w:hAnsi="Century" w:cs="Times New Roman"/>
          <w:b/>
          <w:bCs/>
          <w:i/>
          <w:iCs/>
          <w:spacing w:val="-7"/>
          <w:sz w:val="22"/>
          <w:szCs w:val="22"/>
        </w:rPr>
        <w:t xml:space="preserve"> </w:t>
      </w:r>
      <w:r w:rsidRPr="004D3419">
        <w:rPr>
          <w:rFonts w:ascii="Century" w:hAnsi="Century" w:cs="Times New Roman"/>
          <w:b/>
          <w:bCs/>
          <w:i/>
          <w:iCs/>
          <w:sz w:val="22"/>
          <w:szCs w:val="22"/>
        </w:rPr>
        <w:t>wartość</w:t>
      </w:r>
      <w:r w:rsidRPr="004D3419">
        <w:rPr>
          <w:rFonts w:ascii="Century" w:hAnsi="Century" w:cs="Times New Roman"/>
          <w:b/>
          <w:bCs/>
          <w:i/>
          <w:iCs/>
          <w:spacing w:val="-7"/>
          <w:sz w:val="22"/>
          <w:szCs w:val="22"/>
        </w:rPr>
        <w:t xml:space="preserve"> </w:t>
      </w:r>
      <w:r w:rsidRPr="004D3419">
        <w:rPr>
          <w:rFonts w:ascii="Century" w:hAnsi="Century" w:cs="Times New Roman"/>
          <w:b/>
          <w:bCs/>
          <w:i/>
          <w:iCs/>
          <w:sz w:val="22"/>
          <w:szCs w:val="22"/>
        </w:rPr>
        <w:t>prądu</w:t>
      </w:r>
      <w:r w:rsidRPr="004D3419">
        <w:rPr>
          <w:rFonts w:ascii="Century" w:hAnsi="Century" w:cs="Times New Roman"/>
          <w:b/>
          <w:bCs/>
          <w:i/>
          <w:iCs/>
          <w:spacing w:val="-5"/>
          <w:sz w:val="22"/>
          <w:szCs w:val="22"/>
        </w:rPr>
        <w:t xml:space="preserve"> </w:t>
      </w:r>
      <w:r w:rsidRPr="004D3419">
        <w:rPr>
          <w:rFonts w:ascii="Century" w:hAnsi="Century" w:cs="Times New Roman"/>
          <w:b/>
          <w:bCs/>
          <w:i/>
          <w:iCs/>
          <w:spacing w:val="-2"/>
          <w:sz w:val="22"/>
          <w:szCs w:val="22"/>
        </w:rPr>
        <w:t xml:space="preserve">roboczego do policzenia </w:t>
      </w:r>
    </w:p>
    <w:p w14:paraId="0B6F50A2" w14:textId="77777777" w:rsidR="004D3419" w:rsidRPr="004D3419" w:rsidRDefault="004D3419" w:rsidP="004D3419">
      <w:pPr>
        <w:pStyle w:val="Tekstpodstawowy"/>
        <w:spacing w:before="143" w:line="360" w:lineRule="auto"/>
        <w:ind w:left="207"/>
        <w:rPr>
          <w:rFonts w:ascii="Century" w:hAnsi="Century"/>
          <w:i/>
          <w:iCs/>
          <w:sz w:val="22"/>
          <w:szCs w:val="22"/>
        </w:rPr>
      </w:pPr>
    </w:p>
    <w:p w14:paraId="4875181D" w14:textId="77777777" w:rsidR="004D3419" w:rsidRPr="004D3419" w:rsidRDefault="004D3419" w:rsidP="004D3419">
      <w:pPr>
        <w:spacing w:line="360" w:lineRule="auto"/>
        <w:ind w:left="207"/>
        <w:rPr>
          <w:rFonts w:ascii="Century" w:eastAsia="Cambria Math" w:hAnsi="Century"/>
          <w:i/>
          <w:iCs/>
          <w:sz w:val="22"/>
          <w:szCs w:val="22"/>
        </w:rPr>
      </w:pPr>
      <w:r w:rsidRPr="004D3419">
        <w:rPr>
          <w:rFonts w:ascii="Cambria Math" w:eastAsia="Cambria Math" w:hAnsi="Cambria Math" w:cs="Cambria Math"/>
          <w:i/>
          <w:iCs/>
          <w:color w:val="826967"/>
          <w:position w:val="4"/>
          <w:sz w:val="22"/>
          <w:szCs w:val="22"/>
        </w:rPr>
        <w:t>𝐼</w:t>
      </w:r>
      <w:r w:rsidRPr="004D3419">
        <w:rPr>
          <w:rFonts w:ascii="Cambria Math" w:eastAsia="Cambria Math" w:hAnsi="Cambria Math" w:cs="Cambria Math"/>
          <w:i/>
          <w:iCs/>
          <w:sz w:val="22"/>
          <w:szCs w:val="22"/>
        </w:rPr>
        <w:t>𝑚𝑝𝑝</w:t>
      </w:r>
      <w:r w:rsidRPr="004D3419">
        <w:rPr>
          <w:rFonts w:ascii="Century" w:eastAsia="Cambria Math" w:hAnsi="Century"/>
          <w:i/>
          <w:iCs/>
          <w:sz w:val="22"/>
          <w:szCs w:val="22"/>
        </w:rPr>
        <w:t>max</w:t>
      </w:r>
      <w:r w:rsidRPr="004D3419">
        <w:rPr>
          <w:rFonts w:ascii="Century" w:eastAsia="Cambria Math" w:hAnsi="Century"/>
          <w:i/>
          <w:iCs/>
          <w:spacing w:val="46"/>
          <w:sz w:val="22"/>
          <w:szCs w:val="22"/>
        </w:rPr>
        <w:t xml:space="preserve"> </w:t>
      </w:r>
      <w:r w:rsidRPr="004D3419">
        <w:rPr>
          <w:rFonts w:ascii="Century" w:eastAsia="Cambria Math" w:hAnsi="Century"/>
          <w:i/>
          <w:iCs/>
          <w:position w:val="4"/>
          <w:sz w:val="22"/>
          <w:szCs w:val="22"/>
        </w:rPr>
        <w:t>=</w:t>
      </w:r>
      <w:r w:rsidRPr="004D3419">
        <w:rPr>
          <w:rFonts w:ascii="Century" w:eastAsia="Cambria Math" w:hAnsi="Century"/>
          <w:i/>
          <w:iCs/>
          <w:spacing w:val="24"/>
          <w:position w:val="4"/>
          <w:sz w:val="22"/>
          <w:szCs w:val="22"/>
        </w:rPr>
        <w:t xml:space="preserve"> </w:t>
      </w:r>
      <w:r w:rsidRPr="004D3419">
        <w:rPr>
          <w:rFonts w:ascii="Cambria Math" w:eastAsia="Cambria Math" w:hAnsi="Cambria Math" w:cs="Cambria Math"/>
          <w:i/>
          <w:iCs/>
          <w:position w:val="4"/>
          <w:sz w:val="22"/>
          <w:szCs w:val="22"/>
        </w:rPr>
        <w:t>𝐼</w:t>
      </w:r>
      <w:r w:rsidRPr="004D3419">
        <w:rPr>
          <w:rFonts w:ascii="Cambria Math" w:eastAsia="Cambria Math" w:hAnsi="Cambria Math" w:cs="Cambria Math"/>
          <w:i/>
          <w:iCs/>
          <w:sz w:val="22"/>
          <w:szCs w:val="22"/>
        </w:rPr>
        <w:t>𝑚𝑝𝑝𝑆𝑇𝐶</w:t>
      </w:r>
      <w:r w:rsidRPr="004D3419">
        <w:rPr>
          <w:rFonts w:ascii="Century" w:eastAsia="Cambria Math" w:hAnsi="Century"/>
          <w:i/>
          <w:iCs/>
          <w:spacing w:val="39"/>
          <w:sz w:val="22"/>
          <w:szCs w:val="22"/>
        </w:rPr>
        <w:t xml:space="preserve"> </w:t>
      </w:r>
      <w:r w:rsidRPr="004D3419">
        <w:rPr>
          <w:rFonts w:ascii="Cambria Math" w:eastAsia="Cambria Math" w:hAnsi="Cambria Math" w:cs="Cambria Math"/>
          <w:i/>
          <w:iCs/>
          <w:position w:val="4"/>
          <w:sz w:val="22"/>
          <w:szCs w:val="22"/>
        </w:rPr>
        <w:t>∗</w:t>
      </w:r>
      <w:r w:rsidRPr="004D3419">
        <w:rPr>
          <w:rFonts w:ascii="Century" w:eastAsia="Cambria Math" w:hAnsi="Century"/>
          <w:i/>
          <w:iCs/>
          <w:spacing w:val="8"/>
          <w:position w:val="4"/>
          <w:sz w:val="22"/>
          <w:szCs w:val="22"/>
        </w:rPr>
        <w:t xml:space="preserve"> </w:t>
      </w:r>
      <w:r w:rsidRPr="004D3419">
        <w:rPr>
          <w:rFonts w:ascii="Century" w:eastAsia="Cambria Math" w:hAnsi="Century"/>
          <w:i/>
          <w:iCs/>
          <w:spacing w:val="-4"/>
          <w:position w:val="4"/>
          <w:sz w:val="22"/>
          <w:szCs w:val="22"/>
        </w:rPr>
        <w:t>1,15</w:t>
      </w:r>
    </w:p>
    <w:p w14:paraId="4F2AF264" w14:textId="77777777" w:rsidR="004D3419" w:rsidRPr="004D3419" w:rsidRDefault="004D3419" w:rsidP="004D3419">
      <w:pPr>
        <w:pStyle w:val="Tekstpodstawowy"/>
        <w:spacing w:line="360" w:lineRule="auto"/>
        <w:ind w:left="207"/>
        <w:rPr>
          <w:rFonts w:ascii="Century" w:hAnsi="Century"/>
          <w:i/>
          <w:iCs/>
          <w:sz w:val="22"/>
          <w:szCs w:val="22"/>
        </w:rPr>
      </w:pPr>
      <w:r w:rsidRPr="004D3419">
        <w:rPr>
          <w:rFonts w:ascii="Century" w:hAnsi="Century"/>
          <w:i/>
          <w:iCs/>
          <w:sz w:val="22"/>
          <w:szCs w:val="22"/>
        </w:rPr>
        <w:t>gdzie</w:t>
      </w:r>
      <w:r w:rsidRPr="004D3419">
        <w:rPr>
          <w:rFonts w:ascii="Century" w:hAnsi="Century"/>
          <w:i/>
          <w:iCs/>
          <w:spacing w:val="-9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pacing w:val="-10"/>
          <w:sz w:val="22"/>
          <w:szCs w:val="22"/>
        </w:rPr>
        <w:t>:</w:t>
      </w:r>
    </w:p>
    <w:p w14:paraId="3DA1C8B6" w14:textId="77777777" w:rsidR="004D3419" w:rsidRPr="004D3419" w:rsidRDefault="004D3419" w:rsidP="004D3419">
      <w:pPr>
        <w:pStyle w:val="Tekstpodstawowy"/>
        <w:spacing w:line="360" w:lineRule="auto"/>
        <w:ind w:left="207" w:right="1261"/>
        <w:rPr>
          <w:rFonts w:ascii="Century" w:hAnsi="Century"/>
          <w:i/>
          <w:iCs/>
          <w:sz w:val="22"/>
          <w:szCs w:val="22"/>
        </w:rPr>
      </w:pPr>
      <w:proofErr w:type="spellStart"/>
      <w:r w:rsidRPr="004D3419">
        <w:rPr>
          <w:rFonts w:ascii="Century" w:hAnsi="Century"/>
          <w:i/>
          <w:iCs/>
          <w:sz w:val="22"/>
          <w:szCs w:val="22"/>
        </w:rPr>
        <w:t>I</w:t>
      </w:r>
      <w:r w:rsidRPr="004D3419">
        <w:rPr>
          <w:rFonts w:ascii="Century" w:hAnsi="Century"/>
          <w:i/>
          <w:iCs/>
          <w:sz w:val="22"/>
          <w:szCs w:val="22"/>
          <w:vertAlign w:val="subscript"/>
        </w:rPr>
        <w:t>mppmax</w:t>
      </w:r>
      <w:proofErr w:type="spellEnd"/>
      <w:r w:rsidRPr="004D3419">
        <w:rPr>
          <w:rFonts w:ascii="Century" w:hAnsi="Century"/>
          <w:i/>
          <w:iCs/>
          <w:sz w:val="22"/>
          <w:szCs w:val="22"/>
          <w:vertAlign w:val="subscript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-  maksymalna wartość prądu roboczego (prądu w punkcie mocy maksymalnej)</w:t>
      </w:r>
    </w:p>
    <w:p w14:paraId="029DB48E" w14:textId="77777777" w:rsidR="004D3419" w:rsidRPr="004D3419" w:rsidRDefault="004D3419" w:rsidP="004D3419">
      <w:pPr>
        <w:pStyle w:val="Tekstpodstawowy"/>
        <w:spacing w:line="360" w:lineRule="auto"/>
        <w:ind w:left="207" w:right="1261"/>
        <w:rPr>
          <w:rFonts w:ascii="Century" w:hAnsi="Century"/>
          <w:i/>
          <w:iCs/>
          <w:sz w:val="22"/>
          <w:szCs w:val="22"/>
        </w:rPr>
      </w:pPr>
      <w:proofErr w:type="spellStart"/>
      <w:r w:rsidRPr="004D3419">
        <w:rPr>
          <w:rFonts w:ascii="Century" w:hAnsi="Century"/>
          <w:i/>
          <w:iCs/>
          <w:sz w:val="22"/>
          <w:szCs w:val="22"/>
        </w:rPr>
        <w:t>I</w:t>
      </w:r>
      <w:r w:rsidRPr="004D3419">
        <w:rPr>
          <w:rFonts w:ascii="Century" w:hAnsi="Century"/>
          <w:i/>
          <w:iCs/>
          <w:sz w:val="22"/>
          <w:szCs w:val="22"/>
          <w:vertAlign w:val="subscript"/>
        </w:rPr>
        <w:t>mppSTC</w:t>
      </w:r>
      <w:proofErr w:type="spellEnd"/>
      <w:r w:rsidRPr="004D3419">
        <w:rPr>
          <w:rFonts w:ascii="Century" w:hAnsi="Century"/>
          <w:i/>
          <w:iCs/>
          <w:sz w:val="22"/>
          <w:szCs w:val="22"/>
          <w:vertAlign w:val="subscript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-wartość</w:t>
      </w:r>
      <w:r w:rsidRPr="004D3419">
        <w:rPr>
          <w:rFonts w:ascii="Century" w:hAnsi="Century"/>
          <w:i/>
          <w:iCs/>
          <w:spacing w:val="-8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prądu</w:t>
      </w:r>
      <w:r w:rsidRPr="004D3419">
        <w:rPr>
          <w:rFonts w:ascii="Century" w:hAnsi="Century"/>
          <w:i/>
          <w:iCs/>
          <w:spacing w:val="-6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roboczego (prądu</w:t>
      </w:r>
      <w:r w:rsidRPr="004D3419">
        <w:rPr>
          <w:rFonts w:ascii="Century" w:hAnsi="Century"/>
          <w:i/>
          <w:iCs/>
          <w:spacing w:val="-6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w</w:t>
      </w:r>
      <w:r w:rsidRPr="004D3419">
        <w:rPr>
          <w:rFonts w:ascii="Century" w:hAnsi="Century"/>
          <w:i/>
          <w:iCs/>
          <w:spacing w:val="-9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punkcie</w:t>
      </w:r>
      <w:r w:rsidRPr="004D3419">
        <w:rPr>
          <w:rFonts w:ascii="Century" w:hAnsi="Century"/>
          <w:i/>
          <w:iCs/>
          <w:spacing w:val="-9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mocy</w:t>
      </w:r>
      <w:r w:rsidRPr="004D3419">
        <w:rPr>
          <w:rFonts w:ascii="Century" w:hAnsi="Century"/>
          <w:i/>
          <w:iCs/>
          <w:spacing w:val="-7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maksymalnej)</w:t>
      </w:r>
      <w:r w:rsidRPr="004D3419">
        <w:rPr>
          <w:rFonts w:ascii="Century" w:hAnsi="Century"/>
          <w:i/>
          <w:iCs/>
          <w:spacing w:val="-7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w</w:t>
      </w:r>
      <w:r w:rsidRPr="004D3419">
        <w:rPr>
          <w:rFonts w:ascii="Century" w:hAnsi="Century"/>
          <w:i/>
          <w:iCs/>
          <w:spacing w:val="-9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warunkach</w:t>
      </w:r>
      <w:r w:rsidRPr="004D3419">
        <w:rPr>
          <w:rFonts w:ascii="Century" w:hAnsi="Century"/>
          <w:i/>
          <w:iCs/>
          <w:spacing w:val="-7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STC</w:t>
      </w:r>
    </w:p>
    <w:p w14:paraId="7724552B" w14:textId="77777777" w:rsidR="004D3419" w:rsidRPr="004D3419" w:rsidRDefault="004D3419" w:rsidP="004D3419">
      <w:pPr>
        <w:pStyle w:val="Tekstpodstawowy"/>
        <w:spacing w:line="360" w:lineRule="auto"/>
        <w:ind w:left="207" w:right="1261"/>
        <w:rPr>
          <w:rFonts w:ascii="Century" w:hAnsi="Century"/>
          <w:i/>
          <w:iCs/>
          <w:sz w:val="22"/>
          <w:szCs w:val="22"/>
        </w:rPr>
      </w:pPr>
    </w:p>
    <w:p w14:paraId="47E44B8F" w14:textId="5D9ED980" w:rsidR="004D3419" w:rsidRPr="004D3419" w:rsidRDefault="004D3419" w:rsidP="004D3419">
      <w:pPr>
        <w:pStyle w:val="Tekstpodstawowy"/>
        <w:spacing w:line="360" w:lineRule="auto"/>
        <w:ind w:left="207"/>
        <w:rPr>
          <w:rFonts w:ascii="Century" w:hAnsi="Century"/>
          <w:i/>
          <w:iCs/>
          <w:sz w:val="22"/>
          <w:szCs w:val="22"/>
        </w:rPr>
      </w:pPr>
      <w:proofErr w:type="spellStart"/>
      <w:r w:rsidRPr="004D3419">
        <w:rPr>
          <w:rFonts w:ascii="Century" w:hAnsi="Century"/>
          <w:i/>
          <w:iCs/>
          <w:sz w:val="22"/>
          <w:szCs w:val="22"/>
        </w:rPr>
        <w:t>I</w:t>
      </w:r>
      <w:r w:rsidRPr="004D3419">
        <w:rPr>
          <w:rFonts w:ascii="Century" w:hAnsi="Century"/>
          <w:i/>
          <w:iCs/>
          <w:sz w:val="22"/>
          <w:szCs w:val="22"/>
          <w:vertAlign w:val="subscript"/>
        </w:rPr>
        <w:t>mppmax</w:t>
      </w:r>
      <w:proofErr w:type="spellEnd"/>
      <w:r w:rsidRPr="004D3419">
        <w:rPr>
          <w:rFonts w:ascii="Century" w:hAnsi="Century"/>
          <w:i/>
          <w:iCs/>
          <w:spacing w:val="-1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wynosi</w:t>
      </w:r>
      <w:r w:rsidRPr="004D3419">
        <w:rPr>
          <w:rFonts w:ascii="Century" w:hAnsi="Century"/>
          <w:i/>
          <w:iCs/>
          <w:spacing w:val="-7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10,90</w:t>
      </w:r>
      <w:r w:rsidRPr="004D3419">
        <w:rPr>
          <w:rFonts w:ascii="Century" w:hAnsi="Century"/>
          <w:i/>
          <w:iCs/>
          <w:spacing w:val="-8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A</w:t>
      </w:r>
      <w:r w:rsidRPr="004D3419">
        <w:rPr>
          <w:rFonts w:ascii="Century" w:hAnsi="Century"/>
          <w:i/>
          <w:iCs/>
          <w:spacing w:val="-8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dla</w:t>
      </w:r>
      <w:r w:rsidRPr="004D3419">
        <w:rPr>
          <w:rFonts w:ascii="Century" w:hAnsi="Century"/>
          <w:i/>
          <w:iCs/>
          <w:spacing w:val="-10"/>
          <w:sz w:val="22"/>
          <w:szCs w:val="22"/>
        </w:rPr>
        <w:t xml:space="preserve"> </w:t>
      </w:r>
      <w:proofErr w:type="spellStart"/>
      <w:r w:rsidR="00AF6345" w:rsidRPr="004D3419">
        <w:rPr>
          <w:rFonts w:ascii="Century" w:hAnsi="Century"/>
          <w:i/>
          <w:iCs/>
          <w:sz w:val="22"/>
          <w:szCs w:val="22"/>
        </w:rPr>
        <w:t>panel</w:t>
      </w:r>
      <w:r w:rsidR="00AF6345">
        <w:rPr>
          <w:rFonts w:ascii="Century" w:hAnsi="Century"/>
          <w:i/>
          <w:iCs/>
          <w:sz w:val="22"/>
          <w:szCs w:val="22"/>
        </w:rPr>
        <w:t>a</w:t>
      </w:r>
      <w:proofErr w:type="spellEnd"/>
      <w:r w:rsidRPr="004D3419">
        <w:rPr>
          <w:rFonts w:ascii="Century" w:hAnsi="Century"/>
          <w:i/>
          <w:iCs/>
          <w:spacing w:val="-10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color w:val="000000"/>
          <w:sz w:val="22"/>
          <w:szCs w:val="22"/>
        </w:rPr>
        <w:t xml:space="preserve">450 </w:t>
      </w:r>
      <w:r w:rsidR="00AF6345">
        <w:rPr>
          <w:rFonts w:ascii="Century" w:hAnsi="Century"/>
          <w:i/>
          <w:iCs/>
          <w:color w:val="000000"/>
          <w:sz w:val="22"/>
          <w:szCs w:val="22"/>
        </w:rPr>
        <w:t>W</w:t>
      </w:r>
    </w:p>
    <w:p w14:paraId="1C337DF3" w14:textId="77777777" w:rsidR="004D3419" w:rsidRPr="004D3419" w:rsidRDefault="004D3419" w:rsidP="004D3419">
      <w:pPr>
        <w:pStyle w:val="Tekstpodstawowy"/>
        <w:spacing w:line="360" w:lineRule="auto"/>
        <w:ind w:left="207"/>
        <w:rPr>
          <w:rFonts w:ascii="Century" w:eastAsia="Cambria Math" w:hAnsi="Century"/>
          <w:i/>
          <w:iCs/>
          <w:sz w:val="22"/>
          <w:szCs w:val="22"/>
        </w:rPr>
      </w:pPr>
      <w:r w:rsidRPr="004D3419">
        <w:rPr>
          <w:rFonts w:ascii="Cambria Math" w:eastAsia="Cambria Math" w:hAnsi="Cambria Math" w:cs="Cambria Math"/>
          <w:i/>
          <w:iCs/>
          <w:color w:val="826967"/>
          <w:w w:val="110"/>
          <w:sz w:val="22"/>
          <w:szCs w:val="22"/>
        </w:rPr>
        <w:t>𝐼</w:t>
      </w:r>
      <w:r w:rsidRPr="004D3419">
        <w:rPr>
          <w:rFonts w:ascii="Cambria Math" w:eastAsia="Cambria Math" w:hAnsi="Cambria Math" w:cs="Cambria Math"/>
          <w:i/>
          <w:iCs/>
          <w:w w:val="110"/>
          <w:sz w:val="22"/>
          <w:szCs w:val="22"/>
          <w:vertAlign w:val="subscript"/>
        </w:rPr>
        <w:t>𝑚𝑝𝑝</w:t>
      </w:r>
      <w:r w:rsidRPr="004D3419">
        <w:rPr>
          <w:rFonts w:ascii="Century" w:eastAsia="Cambria Math" w:hAnsi="Century"/>
          <w:i/>
          <w:iCs/>
          <w:w w:val="110"/>
          <w:sz w:val="22"/>
          <w:szCs w:val="22"/>
          <w:vertAlign w:val="subscript"/>
        </w:rPr>
        <w:t>max</w:t>
      </w:r>
      <w:r w:rsidRPr="004D3419">
        <w:rPr>
          <w:rFonts w:ascii="Century" w:eastAsia="Cambria Math" w:hAnsi="Century"/>
          <w:i/>
          <w:iCs/>
          <w:spacing w:val="21"/>
          <w:w w:val="110"/>
          <w:sz w:val="22"/>
          <w:szCs w:val="22"/>
        </w:rPr>
        <w:t xml:space="preserve"> </w:t>
      </w:r>
      <w:r w:rsidRPr="004D3419">
        <w:rPr>
          <w:rFonts w:ascii="Century" w:eastAsia="Cambria Math" w:hAnsi="Century"/>
          <w:i/>
          <w:iCs/>
          <w:w w:val="110"/>
          <w:sz w:val="22"/>
          <w:szCs w:val="22"/>
        </w:rPr>
        <w:t>=</w:t>
      </w:r>
      <w:r w:rsidRPr="004D3419">
        <w:rPr>
          <w:rFonts w:ascii="Century" w:eastAsia="Cambria Math" w:hAnsi="Century"/>
          <w:i/>
          <w:iCs/>
          <w:spacing w:val="6"/>
          <w:w w:val="110"/>
          <w:sz w:val="22"/>
          <w:szCs w:val="22"/>
        </w:rPr>
        <w:t xml:space="preserve"> </w:t>
      </w:r>
      <w:r w:rsidRPr="004D3419">
        <w:rPr>
          <w:rFonts w:ascii="Century" w:eastAsia="Cambria Math" w:hAnsi="Century"/>
          <w:i/>
          <w:iCs/>
          <w:w w:val="110"/>
          <w:sz w:val="22"/>
          <w:szCs w:val="22"/>
        </w:rPr>
        <w:t>10,90* 1,15</w:t>
      </w:r>
    </w:p>
    <w:p w14:paraId="7E739450" w14:textId="77777777" w:rsidR="004D3419" w:rsidRPr="004D3419" w:rsidRDefault="004D3419" w:rsidP="004D3419">
      <w:pPr>
        <w:spacing w:line="360" w:lineRule="auto"/>
        <w:ind w:left="207"/>
        <w:rPr>
          <w:rFonts w:ascii="Century" w:hAnsi="Century"/>
          <w:i/>
          <w:iCs/>
          <w:sz w:val="22"/>
          <w:szCs w:val="22"/>
        </w:rPr>
        <w:sectPr w:rsidR="004D3419" w:rsidRPr="004D3419" w:rsidSect="004D3419">
          <w:pgSz w:w="11910" w:h="16840" w:code="9"/>
          <w:pgMar w:top="1134" w:right="1503" w:bottom="1134" w:left="919" w:header="709" w:footer="709" w:gutter="0"/>
          <w:cols w:space="708"/>
        </w:sectPr>
      </w:pPr>
    </w:p>
    <w:p w14:paraId="330DB461" w14:textId="77777777" w:rsidR="004D3419" w:rsidRPr="004D3419" w:rsidRDefault="004D3419" w:rsidP="004D3419">
      <w:pPr>
        <w:pStyle w:val="Tekstpodstawowy"/>
        <w:spacing w:line="360" w:lineRule="auto"/>
        <w:ind w:left="207"/>
        <w:rPr>
          <w:rFonts w:ascii="Century" w:hAnsi="Century"/>
          <w:i/>
          <w:iCs/>
          <w:spacing w:val="-2"/>
          <w:sz w:val="22"/>
          <w:szCs w:val="22"/>
        </w:rPr>
      </w:pPr>
      <w:r w:rsidRPr="004D3419">
        <w:rPr>
          <w:rFonts w:ascii="Cambria Math" w:eastAsia="Cambria Math" w:hAnsi="Cambria Math" w:cs="Cambria Math"/>
          <w:i/>
          <w:iCs/>
          <w:color w:val="826967"/>
          <w:sz w:val="22"/>
          <w:szCs w:val="22"/>
        </w:rPr>
        <w:t>𝐼</w:t>
      </w:r>
      <w:r w:rsidRPr="004D3419">
        <w:rPr>
          <w:rFonts w:ascii="Cambria Math" w:eastAsia="Cambria Math" w:hAnsi="Cambria Math" w:cs="Cambria Math"/>
          <w:i/>
          <w:iCs/>
          <w:sz w:val="22"/>
          <w:szCs w:val="22"/>
          <w:vertAlign w:val="subscript"/>
        </w:rPr>
        <w:t>𝑚𝑝𝑝</w:t>
      </w:r>
      <w:r w:rsidRPr="004D3419">
        <w:rPr>
          <w:rFonts w:ascii="Century" w:eastAsia="Cambria Math" w:hAnsi="Century"/>
          <w:i/>
          <w:iCs/>
          <w:sz w:val="22"/>
          <w:szCs w:val="22"/>
          <w:vertAlign w:val="subscript"/>
        </w:rPr>
        <w:t>max</w:t>
      </w:r>
      <w:r w:rsidRPr="004D3419">
        <w:rPr>
          <w:rFonts w:ascii="Century" w:eastAsia="Cambria Math" w:hAnsi="Century"/>
          <w:i/>
          <w:iCs/>
          <w:spacing w:val="66"/>
          <w:w w:val="150"/>
          <w:sz w:val="22"/>
          <w:szCs w:val="22"/>
        </w:rPr>
        <w:t xml:space="preserve"> </w:t>
      </w:r>
      <w:r w:rsidRPr="004D3419">
        <w:rPr>
          <w:rFonts w:ascii="Century" w:eastAsia="Cambria Math" w:hAnsi="Century"/>
          <w:i/>
          <w:iCs/>
          <w:sz w:val="22"/>
          <w:szCs w:val="22"/>
        </w:rPr>
        <w:t xml:space="preserve">= </w:t>
      </w:r>
      <w:r w:rsidRPr="004D3419">
        <w:rPr>
          <w:rFonts w:ascii="Century" w:eastAsia="Cambria Math" w:hAnsi="Century"/>
          <w:i/>
          <w:iCs/>
          <w:w w:val="110"/>
          <w:sz w:val="22"/>
          <w:szCs w:val="22"/>
        </w:rPr>
        <w:t>12,53 A</w:t>
      </w:r>
      <w:r w:rsidRPr="004D3419">
        <w:rPr>
          <w:rFonts w:ascii="Century" w:hAnsi="Century"/>
          <w:i/>
          <w:iCs/>
          <w:sz w:val="22"/>
          <w:szCs w:val="22"/>
        </w:rPr>
        <w:t xml:space="preserve">        </w:t>
      </w:r>
      <w:r w:rsidRPr="004D3419">
        <w:rPr>
          <w:rFonts w:ascii="Century" w:hAnsi="Century"/>
          <w:i/>
          <w:iCs/>
          <w:spacing w:val="-3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mieści</w:t>
      </w:r>
      <w:r w:rsidRPr="004D3419">
        <w:rPr>
          <w:rFonts w:ascii="Century" w:hAnsi="Century"/>
          <w:i/>
          <w:iCs/>
          <w:spacing w:val="-3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się</w:t>
      </w:r>
      <w:r w:rsidRPr="004D3419">
        <w:rPr>
          <w:rFonts w:ascii="Century" w:hAnsi="Century"/>
          <w:i/>
          <w:iCs/>
          <w:spacing w:val="-6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w</w:t>
      </w:r>
      <w:r w:rsidRPr="004D3419">
        <w:rPr>
          <w:rFonts w:ascii="Century" w:hAnsi="Century"/>
          <w:i/>
          <w:iCs/>
          <w:spacing w:val="-5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zakresie maksymalnego prądu</w:t>
      </w:r>
      <w:r w:rsidRPr="004D3419">
        <w:rPr>
          <w:rFonts w:ascii="Century" w:hAnsi="Century"/>
          <w:i/>
          <w:iCs/>
          <w:spacing w:val="-6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pracy</w:t>
      </w:r>
      <w:r w:rsidRPr="004D3419">
        <w:rPr>
          <w:rFonts w:ascii="Century" w:hAnsi="Century"/>
          <w:i/>
          <w:iCs/>
          <w:spacing w:val="-3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pacing w:val="-2"/>
          <w:sz w:val="22"/>
          <w:szCs w:val="22"/>
        </w:rPr>
        <w:t>falownika.</w:t>
      </w:r>
    </w:p>
    <w:p w14:paraId="2FCDB5B2" w14:textId="77777777" w:rsidR="004D3419" w:rsidRPr="004D3419" w:rsidRDefault="004D3419" w:rsidP="004D3419">
      <w:pPr>
        <w:pStyle w:val="Akapitzlist"/>
        <w:tabs>
          <w:tab w:val="left" w:pos="567"/>
        </w:tabs>
        <w:autoSpaceDE w:val="0"/>
        <w:spacing w:before="1" w:after="0" w:line="360" w:lineRule="auto"/>
        <w:ind w:left="207"/>
        <w:rPr>
          <w:rFonts w:ascii="Century" w:hAnsi="Century" w:cs="Times New Roman"/>
          <w:b/>
          <w:bCs/>
          <w:i/>
          <w:iCs/>
          <w:sz w:val="22"/>
          <w:szCs w:val="22"/>
        </w:rPr>
      </w:pPr>
      <w:bookmarkStart w:id="29" w:name="_Hlk158724375"/>
      <w:r w:rsidRPr="004D3419">
        <w:rPr>
          <w:rFonts w:ascii="Century" w:hAnsi="Century" w:cs="Times New Roman"/>
          <w:b/>
          <w:bCs/>
          <w:i/>
          <w:iCs/>
          <w:sz w:val="22"/>
          <w:szCs w:val="22"/>
        </w:rPr>
        <w:t>Maksymalna</w:t>
      </w:r>
      <w:r w:rsidRPr="004D3419">
        <w:rPr>
          <w:rFonts w:ascii="Century" w:hAnsi="Century" w:cs="Times New Roman"/>
          <w:b/>
          <w:bCs/>
          <w:i/>
          <w:iCs/>
          <w:spacing w:val="-7"/>
          <w:sz w:val="22"/>
          <w:szCs w:val="22"/>
        </w:rPr>
        <w:t xml:space="preserve"> </w:t>
      </w:r>
      <w:r w:rsidRPr="004D3419">
        <w:rPr>
          <w:rFonts w:ascii="Century" w:hAnsi="Century" w:cs="Times New Roman"/>
          <w:b/>
          <w:bCs/>
          <w:i/>
          <w:iCs/>
          <w:sz w:val="22"/>
          <w:szCs w:val="22"/>
        </w:rPr>
        <w:t>wartość</w:t>
      </w:r>
      <w:r w:rsidRPr="004D3419">
        <w:rPr>
          <w:rFonts w:ascii="Century" w:hAnsi="Century" w:cs="Times New Roman"/>
          <w:b/>
          <w:bCs/>
          <w:i/>
          <w:iCs/>
          <w:spacing w:val="-7"/>
          <w:sz w:val="22"/>
          <w:szCs w:val="22"/>
        </w:rPr>
        <w:t xml:space="preserve"> </w:t>
      </w:r>
      <w:r w:rsidRPr="004D3419">
        <w:rPr>
          <w:rFonts w:ascii="Century" w:hAnsi="Century" w:cs="Times New Roman"/>
          <w:b/>
          <w:bCs/>
          <w:i/>
          <w:iCs/>
          <w:sz w:val="22"/>
          <w:szCs w:val="22"/>
        </w:rPr>
        <w:t>prądu</w:t>
      </w:r>
      <w:r w:rsidRPr="004D3419">
        <w:rPr>
          <w:rFonts w:ascii="Century" w:hAnsi="Century" w:cs="Times New Roman"/>
          <w:b/>
          <w:bCs/>
          <w:i/>
          <w:iCs/>
          <w:spacing w:val="-5"/>
          <w:sz w:val="22"/>
          <w:szCs w:val="22"/>
        </w:rPr>
        <w:t xml:space="preserve"> </w:t>
      </w:r>
      <w:r w:rsidRPr="004D3419">
        <w:rPr>
          <w:rFonts w:ascii="Century" w:hAnsi="Century" w:cs="Times New Roman"/>
          <w:b/>
          <w:bCs/>
          <w:i/>
          <w:iCs/>
          <w:spacing w:val="-2"/>
          <w:sz w:val="22"/>
          <w:szCs w:val="22"/>
        </w:rPr>
        <w:t>zwarcia</w:t>
      </w:r>
    </w:p>
    <w:p w14:paraId="01C039F2" w14:textId="77777777" w:rsidR="004D3419" w:rsidRPr="004D3419" w:rsidRDefault="004D3419" w:rsidP="004D3419">
      <w:pPr>
        <w:tabs>
          <w:tab w:val="left" w:pos="567"/>
        </w:tabs>
        <w:spacing w:line="360" w:lineRule="auto"/>
        <w:ind w:left="207"/>
        <w:rPr>
          <w:rFonts w:ascii="Century" w:eastAsia="Cambria Math" w:hAnsi="Century"/>
          <w:i/>
          <w:iCs/>
          <w:sz w:val="22"/>
          <w:szCs w:val="22"/>
        </w:rPr>
      </w:pPr>
      <w:r w:rsidRPr="004D3419">
        <w:rPr>
          <w:rFonts w:ascii="Cambria Math" w:eastAsia="Cambria Math" w:hAnsi="Cambria Math" w:cs="Cambria Math"/>
          <w:i/>
          <w:iCs/>
          <w:color w:val="826967"/>
          <w:position w:val="4"/>
          <w:sz w:val="22"/>
          <w:szCs w:val="22"/>
        </w:rPr>
        <w:t>𝐼</w:t>
      </w:r>
      <w:r w:rsidRPr="004D3419">
        <w:rPr>
          <w:rFonts w:ascii="Cambria Math" w:eastAsia="Cambria Math" w:hAnsi="Cambria Math" w:cs="Cambria Math"/>
          <w:i/>
          <w:iCs/>
          <w:sz w:val="22"/>
          <w:szCs w:val="22"/>
        </w:rPr>
        <w:t>𝑆𝐶</w:t>
      </w:r>
      <w:r w:rsidRPr="004D3419">
        <w:rPr>
          <w:rFonts w:ascii="Century" w:eastAsia="Cambria Math" w:hAnsi="Century"/>
          <w:i/>
          <w:iCs/>
          <w:sz w:val="22"/>
          <w:szCs w:val="22"/>
        </w:rPr>
        <w:t>max</w:t>
      </w:r>
      <w:r w:rsidRPr="004D3419">
        <w:rPr>
          <w:rFonts w:ascii="Century" w:eastAsia="Cambria Math" w:hAnsi="Century"/>
          <w:i/>
          <w:iCs/>
          <w:spacing w:val="36"/>
          <w:sz w:val="22"/>
          <w:szCs w:val="22"/>
        </w:rPr>
        <w:t xml:space="preserve"> </w:t>
      </w:r>
      <w:r w:rsidRPr="004D3419">
        <w:rPr>
          <w:rFonts w:ascii="Century" w:eastAsia="Cambria Math" w:hAnsi="Century"/>
          <w:i/>
          <w:iCs/>
          <w:position w:val="4"/>
          <w:sz w:val="22"/>
          <w:szCs w:val="22"/>
        </w:rPr>
        <w:t>=</w:t>
      </w:r>
      <w:r w:rsidRPr="004D3419">
        <w:rPr>
          <w:rFonts w:ascii="Century" w:eastAsia="Cambria Math" w:hAnsi="Century"/>
          <w:i/>
          <w:iCs/>
          <w:spacing w:val="16"/>
          <w:position w:val="4"/>
          <w:sz w:val="22"/>
          <w:szCs w:val="22"/>
        </w:rPr>
        <w:t xml:space="preserve"> </w:t>
      </w:r>
      <w:r w:rsidRPr="004D3419">
        <w:rPr>
          <w:rFonts w:ascii="Cambria Math" w:eastAsia="Cambria Math" w:hAnsi="Cambria Math" w:cs="Cambria Math"/>
          <w:i/>
          <w:iCs/>
          <w:position w:val="4"/>
          <w:sz w:val="22"/>
          <w:szCs w:val="22"/>
        </w:rPr>
        <w:t>𝐼</w:t>
      </w:r>
      <w:r w:rsidRPr="004D3419">
        <w:rPr>
          <w:rFonts w:ascii="Cambria Math" w:eastAsia="Cambria Math" w:hAnsi="Cambria Math" w:cs="Cambria Math"/>
          <w:i/>
          <w:iCs/>
          <w:sz w:val="22"/>
          <w:szCs w:val="22"/>
        </w:rPr>
        <w:t>𝑆𝐶𝑆𝑇𝐶</w:t>
      </w:r>
      <w:r w:rsidRPr="004D3419">
        <w:rPr>
          <w:rFonts w:ascii="Century" w:eastAsia="Cambria Math" w:hAnsi="Century"/>
          <w:i/>
          <w:iCs/>
          <w:spacing w:val="31"/>
          <w:sz w:val="22"/>
          <w:szCs w:val="22"/>
        </w:rPr>
        <w:t xml:space="preserve"> </w:t>
      </w:r>
      <w:r w:rsidRPr="004D3419">
        <w:rPr>
          <w:rFonts w:ascii="Cambria Math" w:eastAsia="Cambria Math" w:hAnsi="Cambria Math" w:cs="Cambria Math"/>
          <w:i/>
          <w:iCs/>
          <w:position w:val="4"/>
          <w:sz w:val="22"/>
          <w:szCs w:val="22"/>
        </w:rPr>
        <w:t>∗</w:t>
      </w:r>
      <w:r w:rsidRPr="004D3419">
        <w:rPr>
          <w:rFonts w:ascii="Century" w:eastAsia="Cambria Math" w:hAnsi="Century"/>
          <w:i/>
          <w:iCs/>
          <w:spacing w:val="1"/>
          <w:position w:val="4"/>
          <w:sz w:val="22"/>
          <w:szCs w:val="22"/>
        </w:rPr>
        <w:t xml:space="preserve"> </w:t>
      </w:r>
      <w:r w:rsidRPr="004D3419">
        <w:rPr>
          <w:rFonts w:ascii="Century" w:eastAsia="Cambria Math" w:hAnsi="Century"/>
          <w:i/>
          <w:iCs/>
          <w:spacing w:val="-4"/>
          <w:position w:val="4"/>
          <w:sz w:val="22"/>
          <w:szCs w:val="22"/>
        </w:rPr>
        <w:t>1,25</w:t>
      </w:r>
    </w:p>
    <w:p w14:paraId="467BA8F1" w14:textId="77777777" w:rsidR="004D3419" w:rsidRPr="004D3419" w:rsidRDefault="004D3419" w:rsidP="004D3419">
      <w:pPr>
        <w:pStyle w:val="Tekstpodstawowy"/>
        <w:tabs>
          <w:tab w:val="left" w:pos="567"/>
        </w:tabs>
        <w:spacing w:line="360" w:lineRule="auto"/>
        <w:ind w:left="207"/>
        <w:rPr>
          <w:rFonts w:ascii="Century" w:hAnsi="Century"/>
          <w:i/>
          <w:iCs/>
          <w:sz w:val="22"/>
          <w:szCs w:val="22"/>
        </w:rPr>
      </w:pPr>
      <w:r w:rsidRPr="004D3419">
        <w:rPr>
          <w:rFonts w:ascii="Century" w:hAnsi="Century"/>
          <w:i/>
          <w:iCs/>
          <w:spacing w:val="-2"/>
          <w:sz w:val="22"/>
          <w:szCs w:val="22"/>
        </w:rPr>
        <w:t>gdzie:</w:t>
      </w:r>
    </w:p>
    <w:p w14:paraId="110D0FF4" w14:textId="77777777" w:rsidR="004D3419" w:rsidRPr="004D3419" w:rsidRDefault="004D3419" w:rsidP="004D3419">
      <w:pPr>
        <w:pStyle w:val="Tekstpodstawowy"/>
        <w:tabs>
          <w:tab w:val="left" w:pos="567"/>
        </w:tabs>
        <w:spacing w:line="360" w:lineRule="auto"/>
        <w:ind w:left="207" w:right="418"/>
        <w:rPr>
          <w:rFonts w:ascii="Century" w:hAnsi="Century"/>
          <w:i/>
          <w:iCs/>
          <w:sz w:val="22"/>
          <w:szCs w:val="22"/>
        </w:rPr>
      </w:pPr>
      <w:proofErr w:type="spellStart"/>
      <w:r w:rsidRPr="004D3419">
        <w:rPr>
          <w:rFonts w:ascii="Century" w:hAnsi="Century"/>
          <w:i/>
          <w:iCs/>
          <w:sz w:val="22"/>
          <w:szCs w:val="22"/>
        </w:rPr>
        <w:t>I</w:t>
      </w:r>
      <w:r w:rsidRPr="004D3419">
        <w:rPr>
          <w:rFonts w:ascii="Century" w:hAnsi="Century"/>
          <w:i/>
          <w:iCs/>
          <w:sz w:val="22"/>
          <w:szCs w:val="22"/>
          <w:vertAlign w:val="subscript"/>
        </w:rPr>
        <w:t>scmax</w:t>
      </w:r>
      <w:proofErr w:type="spellEnd"/>
      <w:r w:rsidRPr="004D3419">
        <w:rPr>
          <w:rFonts w:ascii="Century" w:hAnsi="Century"/>
          <w:i/>
          <w:iCs/>
          <w:sz w:val="22"/>
          <w:szCs w:val="22"/>
        </w:rPr>
        <w:t xml:space="preserve"> - maksymalna</w:t>
      </w:r>
      <w:r w:rsidRPr="004D3419">
        <w:rPr>
          <w:rFonts w:ascii="Century" w:hAnsi="Century"/>
          <w:i/>
          <w:iCs/>
          <w:spacing w:val="-10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wartość prądu</w:t>
      </w:r>
      <w:r w:rsidRPr="004D3419">
        <w:rPr>
          <w:rFonts w:ascii="Century" w:hAnsi="Century"/>
          <w:i/>
          <w:iCs/>
          <w:spacing w:val="-9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zwarcia</w:t>
      </w:r>
      <w:r w:rsidRPr="004D3419">
        <w:rPr>
          <w:rFonts w:ascii="Century" w:hAnsi="Century"/>
          <w:i/>
          <w:iCs/>
          <w:spacing w:val="-1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modułu</w:t>
      </w:r>
      <w:r w:rsidRPr="004D3419">
        <w:rPr>
          <w:rFonts w:ascii="Century" w:hAnsi="Century"/>
          <w:i/>
          <w:iCs/>
          <w:spacing w:val="-10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PV</w:t>
      </w:r>
    </w:p>
    <w:p w14:paraId="3D29CB6C" w14:textId="77777777" w:rsidR="004D3419" w:rsidRPr="004D3419" w:rsidRDefault="004D3419" w:rsidP="004D3419">
      <w:pPr>
        <w:pStyle w:val="Tekstpodstawowy"/>
        <w:tabs>
          <w:tab w:val="left" w:pos="567"/>
        </w:tabs>
        <w:spacing w:line="360" w:lineRule="auto"/>
        <w:ind w:left="207" w:right="418"/>
        <w:rPr>
          <w:rFonts w:ascii="Century" w:hAnsi="Century"/>
          <w:i/>
          <w:iCs/>
          <w:sz w:val="22"/>
          <w:szCs w:val="22"/>
        </w:rPr>
      </w:pPr>
      <w:proofErr w:type="spellStart"/>
      <w:r w:rsidRPr="004D3419">
        <w:rPr>
          <w:rFonts w:ascii="Century" w:hAnsi="Century"/>
          <w:i/>
          <w:iCs/>
          <w:sz w:val="22"/>
          <w:szCs w:val="22"/>
        </w:rPr>
        <w:t>I</w:t>
      </w:r>
      <w:r w:rsidRPr="004D3419">
        <w:rPr>
          <w:rFonts w:ascii="Century" w:hAnsi="Century"/>
          <w:i/>
          <w:iCs/>
          <w:sz w:val="22"/>
          <w:szCs w:val="22"/>
          <w:vertAlign w:val="subscript"/>
        </w:rPr>
        <w:t>scstc</w:t>
      </w:r>
      <w:proofErr w:type="spellEnd"/>
      <w:r w:rsidRPr="004D3419">
        <w:rPr>
          <w:rFonts w:ascii="Century" w:hAnsi="Century"/>
          <w:i/>
          <w:iCs/>
          <w:sz w:val="22"/>
          <w:szCs w:val="22"/>
        </w:rPr>
        <w:t xml:space="preserve"> - wartość prądu zwarcia w warunkach STC</w:t>
      </w:r>
    </w:p>
    <w:p w14:paraId="076DC887" w14:textId="77777777" w:rsidR="004D3419" w:rsidRPr="004D3419" w:rsidRDefault="004D3419" w:rsidP="004D3419">
      <w:pPr>
        <w:pStyle w:val="Tekstpodstawowy"/>
        <w:tabs>
          <w:tab w:val="left" w:pos="567"/>
        </w:tabs>
        <w:spacing w:before="1" w:line="360" w:lineRule="auto"/>
        <w:ind w:left="207"/>
        <w:rPr>
          <w:rFonts w:ascii="Century" w:eastAsia="Cambria Math" w:hAnsi="Century"/>
          <w:i/>
          <w:iCs/>
          <w:sz w:val="22"/>
          <w:szCs w:val="22"/>
        </w:rPr>
      </w:pPr>
      <w:r w:rsidRPr="004D3419">
        <w:rPr>
          <w:rFonts w:ascii="Cambria Math" w:eastAsia="Cambria Math" w:hAnsi="Cambria Math" w:cs="Cambria Math"/>
          <w:i/>
          <w:iCs/>
          <w:color w:val="826967"/>
          <w:w w:val="105"/>
          <w:sz w:val="22"/>
          <w:szCs w:val="22"/>
        </w:rPr>
        <w:t>𝐼</w:t>
      </w:r>
      <w:r w:rsidRPr="004D3419">
        <w:rPr>
          <w:rFonts w:ascii="Cambria Math" w:eastAsia="Cambria Math" w:hAnsi="Cambria Math" w:cs="Cambria Math"/>
          <w:i/>
          <w:iCs/>
          <w:w w:val="105"/>
          <w:sz w:val="22"/>
          <w:szCs w:val="22"/>
          <w:vertAlign w:val="subscript"/>
        </w:rPr>
        <w:t>𝑆𝐶</w:t>
      </w:r>
      <w:r w:rsidRPr="004D3419">
        <w:rPr>
          <w:rFonts w:ascii="Century" w:eastAsia="Cambria Math" w:hAnsi="Century"/>
          <w:i/>
          <w:iCs/>
          <w:w w:val="105"/>
          <w:sz w:val="22"/>
          <w:szCs w:val="22"/>
          <w:vertAlign w:val="subscript"/>
        </w:rPr>
        <w:t>max</w:t>
      </w:r>
      <w:r w:rsidRPr="004D3419">
        <w:rPr>
          <w:rFonts w:ascii="Century" w:eastAsia="Cambria Math" w:hAnsi="Century"/>
          <w:i/>
          <w:iCs/>
          <w:spacing w:val="26"/>
          <w:w w:val="105"/>
          <w:sz w:val="22"/>
          <w:szCs w:val="22"/>
        </w:rPr>
        <w:t xml:space="preserve"> </w:t>
      </w:r>
      <w:r w:rsidRPr="004D3419">
        <w:rPr>
          <w:rFonts w:ascii="Century" w:eastAsia="Cambria Math" w:hAnsi="Century"/>
          <w:i/>
          <w:iCs/>
          <w:w w:val="105"/>
          <w:sz w:val="22"/>
          <w:szCs w:val="22"/>
        </w:rPr>
        <w:t>=</w:t>
      </w:r>
      <w:r w:rsidRPr="004D3419">
        <w:rPr>
          <w:rFonts w:ascii="Century" w:eastAsia="Cambria Math" w:hAnsi="Century"/>
          <w:i/>
          <w:iCs/>
          <w:spacing w:val="10"/>
          <w:w w:val="105"/>
          <w:sz w:val="22"/>
          <w:szCs w:val="22"/>
        </w:rPr>
        <w:t xml:space="preserve"> </w:t>
      </w:r>
      <w:r w:rsidRPr="004D3419">
        <w:rPr>
          <w:rFonts w:ascii="Century" w:eastAsia="Cambria Math" w:hAnsi="Century"/>
          <w:i/>
          <w:iCs/>
          <w:w w:val="105"/>
          <w:sz w:val="22"/>
          <w:szCs w:val="22"/>
        </w:rPr>
        <w:t>11,50</w:t>
      </w:r>
      <w:r w:rsidRPr="004D3419">
        <w:rPr>
          <w:rFonts w:ascii="Cambria Math" w:eastAsia="Cambria Math" w:hAnsi="Cambria Math" w:cs="Cambria Math"/>
          <w:i/>
          <w:iCs/>
          <w:w w:val="105"/>
          <w:sz w:val="22"/>
          <w:szCs w:val="22"/>
        </w:rPr>
        <w:t>∗</w:t>
      </w:r>
      <w:r w:rsidRPr="004D3419">
        <w:rPr>
          <w:rFonts w:ascii="Century" w:eastAsia="Cambria Math" w:hAnsi="Century"/>
          <w:i/>
          <w:iCs/>
          <w:w w:val="105"/>
          <w:sz w:val="22"/>
          <w:szCs w:val="22"/>
        </w:rPr>
        <w:t xml:space="preserve"> </w:t>
      </w:r>
      <w:r w:rsidRPr="004D3419">
        <w:rPr>
          <w:rFonts w:ascii="Century" w:eastAsia="Cambria Math" w:hAnsi="Century"/>
          <w:i/>
          <w:iCs/>
          <w:spacing w:val="-4"/>
          <w:w w:val="105"/>
          <w:sz w:val="22"/>
          <w:szCs w:val="22"/>
        </w:rPr>
        <w:t>1,25</w:t>
      </w:r>
    </w:p>
    <w:p w14:paraId="19B291CD" w14:textId="77777777" w:rsidR="004D3419" w:rsidRPr="004D3419" w:rsidRDefault="004D3419" w:rsidP="004D3419">
      <w:pPr>
        <w:tabs>
          <w:tab w:val="left" w:pos="567"/>
        </w:tabs>
        <w:spacing w:line="360" w:lineRule="auto"/>
        <w:ind w:left="207"/>
        <w:rPr>
          <w:rFonts w:ascii="Century" w:hAnsi="Century"/>
          <w:i/>
          <w:iCs/>
          <w:sz w:val="22"/>
          <w:szCs w:val="22"/>
        </w:rPr>
        <w:sectPr w:rsidR="004D3419" w:rsidRPr="004D3419" w:rsidSect="004D3419">
          <w:type w:val="continuous"/>
          <w:pgSz w:w="11910" w:h="16840"/>
          <w:pgMar w:top="1340" w:right="1500" w:bottom="280" w:left="920" w:header="708" w:footer="708" w:gutter="0"/>
          <w:cols w:space="708"/>
        </w:sectPr>
      </w:pPr>
    </w:p>
    <w:p w14:paraId="72902622" w14:textId="77777777" w:rsidR="004D3419" w:rsidRPr="004D3419" w:rsidRDefault="004D3419" w:rsidP="004D3419">
      <w:pPr>
        <w:pStyle w:val="Tekstpodstawowy"/>
        <w:tabs>
          <w:tab w:val="left" w:pos="567"/>
        </w:tabs>
        <w:spacing w:before="1" w:line="360" w:lineRule="auto"/>
        <w:ind w:left="207" w:right="-2081"/>
        <w:rPr>
          <w:rFonts w:ascii="Century" w:eastAsia="Cambria Math" w:hAnsi="Century"/>
          <w:i/>
          <w:iCs/>
          <w:sz w:val="22"/>
          <w:szCs w:val="22"/>
        </w:rPr>
      </w:pPr>
      <w:r w:rsidRPr="004D3419">
        <w:rPr>
          <w:rFonts w:ascii="Cambria Math" w:eastAsia="Cambria Math" w:hAnsi="Cambria Math" w:cs="Cambria Math"/>
          <w:i/>
          <w:iCs/>
          <w:color w:val="826967"/>
          <w:w w:val="105"/>
          <w:sz w:val="22"/>
          <w:szCs w:val="22"/>
        </w:rPr>
        <w:t>𝐼</w:t>
      </w:r>
      <w:r w:rsidRPr="004D3419">
        <w:rPr>
          <w:rFonts w:ascii="Cambria Math" w:eastAsia="Cambria Math" w:hAnsi="Cambria Math" w:cs="Cambria Math"/>
          <w:i/>
          <w:iCs/>
          <w:w w:val="105"/>
          <w:sz w:val="22"/>
          <w:szCs w:val="22"/>
          <w:vertAlign w:val="subscript"/>
        </w:rPr>
        <w:t>𝑆𝐶</w:t>
      </w:r>
      <w:r w:rsidRPr="004D3419">
        <w:rPr>
          <w:rFonts w:ascii="Century" w:eastAsia="Cambria Math" w:hAnsi="Century"/>
          <w:i/>
          <w:iCs/>
          <w:w w:val="105"/>
          <w:sz w:val="22"/>
          <w:szCs w:val="22"/>
          <w:vertAlign w:val="subscript"/>
        </w:rPr>
        <w:t>max</w:t>
      </w:r>
      <w:r w:rsidRPr="004D3419">
        <w:rPr>
          <w:rFonts w:ascii="Century" w:eastAsia="Cambria Math" w:hAnsi="Century"/>
          <w:i/>
          <w:iCs/>
          <w:spacing w:val="47"/>
          <w:w w:val="105"/>
          <w:sz w:val="22"/>
          <w:szCs w:val="22"/>
        </w:rPr>
        <w:t xml:space="preserve"> = </w:t>
      </w:r>
      <w:r w:rsidRPr="004D3419">
        <w:rPr>
          <w:rFonts w:ascii="Century" w:eastAsia="Cambria Math" w:hAnsi="Century"/>
          <w:i/>
          <w:iCs/>
          <w:w w:val="105"/>
          <w:sz w:val="22"/>
          <w:szCs w:val="22"/>
        </w:rPr>
        <w:t>14,37 A</w:t>
      </w:r>
    </w:p>
    <w:p w14:paraId="1F13DD31" w14:textId="6A0D33E8" w:rsidR="004D3419" w:rsidRPr="004D3419" w:rsidRDefault="004D3419" w:rsidP="004D3419">
      <w:pPr>
        <w:pStyle w:val="Tekstpodstawowy"/>
        <w:tabs>
          <w:tab w:val="left" w:pos="567"/>
        </w:tabs>
        <w:spacing w:before="94" w:line="360" w:lineRule="auto"/>
        <w:ind w:left="207"/>
        <w:rPr>
          <w:rFonts w:ascii="Century" w:hAnsi="Century"/>
          <w:i/>
          <w:iCs/>
          <w:sz w:val="22"/>
          <w:szCs w:val="22"/>
        </w:rPr>
        <w:sectPr w:rsidR="004D3419" w:rsidRPr="004D3419" w:rsidSect="004D3419">
          <w:type w:val="continuous"/>
          <w:pgSz w:w="11910" w:h="16840"/>
          <w:pgMar w:top="1340" w:right="1500" w:bottom="280" w:left="920" w:header="708" w:footer="708" w:gutter="0"/>
          <w:cols w:num="2" w:space="7270" w:equalWidth="0">
            <w:col w:w="2739" w:space="331"/>
            <w:col w:w="6420"/>
          </w:cols>
        </w:sectPr>
      </w:pPr>
      <w:r w:rsidRPr="004D3419">
        <w:rPr>
          <w:rFonts w:ascii="Century" w:hAnsi="Century"/>
          <w:i/>
          <w:iCs/>
          <w:spacing w:val="-4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mieści</w:t>
      </w:r>
      <w:r w:rsidRPr="004D3419">
        <w:rPr>
          <w:rFonts w:ascii="Century" w:hAnsi="Century"/>
          <w:i/>
          <w:iCs/>
          <w:spacing w:val="-3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się</w:t>
      </w:r>
      <w:r w:rsidRPr="004D3419">
        <w:rPr>
          <w:rFonts w:ascii="Century" w:hAnsi="Century"/>
          <w:i/>
          <w:iCs/>
          <w:spacing w:val="-7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w</w:t>
      </w:r>
      <w:r w:rsidRPr="004D3419">
        <w:rPr>
          <w:rFonts w:ascii="Century" w:hAnsi="Century"/>
          <w:i/>
          <w:iCs/>
          <w:spacing w:val="-6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zakresie</w:t>
      </w:r>
      <w:r w:rsidRPr="004D3419">
        <w:rPr>
          <w:rFonts w:ascii="Century" w:hAnsi="Century"/>
          <w:i/>
          <w:iCs/>
          <w:spacing w:val="-6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maksymalnego</w:t>
      </w:r>
      <w:r w:rsidRPr="004D3419">
        <w:rPr>
          <w:rFonts w:ascii="Century" w:hAnsi="Century"/>
          <w:i/>
          <w:iCs/>
          <w:spacing w:val="-5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prądu</w:t>
      </w:r>
      <w:r w:rsidRPr="004D3419">
        <w:rPr>
          <w:rFonts w:ascii="Century" w:hAnsi="Century"/>
          <w:i/>
          <w:iCs/>
          <w:spacing w:val="-3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zwarcia falownika</w:t>
      </w:r>
    </w:p>
    <w:p w14:paraId="58195792" w14:textId="77777777" w:rsidR="004D3419" w:rsidRPr="004D3419" w:rsidRDefault="004D3419" w:rsidP="004D3419">
      <w:pPr>
        <w:pStyle w:val="Tekstpodstawowy"/>
        <w:tabs>
          <w:tab w:val="left" w:pos="567"/>
        </w:tabs>
        <w:spacing w:line="360" w:lineRule="auto"/>
        <w:ind w:left="207"/>
        <w:rPr>
          <w:rFonts w:ascii="Century" w:hAnsi="Century"/>
          <w:i/>
          <w:iCs/>
          <w:spacing w:val="-2"/>
          <w:sz w:val="22"/>
          <w:szCs w:val="22"/>
        </w:rPr>
      </w:pPr>
      <w:r w:rsidRPr="004D3419">
        <w:rPr>
          <w:rFonts w:ascii="Century" w:hAnsi="Century"/>
          <w:i/>
          <w:iCs/>
          <w:sz w:val="22"/>
          <w:szCs w:val="22"/>
        </w:rPr>
        <w:lastRenderedPageBreak/>
        <w:t>W</w:t>
      </w:r>
      <w:r w:rsidRPr="004D3419">
        <w:rPr>
          <w:rFonts w:ascii="Century" w:hAnsi="Century"/>
          <w:i/>
          <w:iCs/>
          <w:spacing w:val="-5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przypadku</w:t>
      </w:r>
      <w:r w:rsidRPr="004D3419">
        <w:rPr>
          <w:rFonts w:ascii="Century" w:hAnsi="Century"/>
          <w:i/>
          <w:iCs/>
          <w:spacing w:val="-4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łączenia</w:t>
      </w:r>
      <w:r w:rsidRPr="004D3419">
        <w:rPr>
          <w:rFonts w:ascii="Century" w:hAnsi="Century"/>
          <w:i/>
          <w:iCs/>
          <w:spacing w:val="-7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modułów</w:t>
      </w:r>
      <w:r w:rsidRPr="004D3419">
        <w:rPr>
          <w:rFonts w:ascii="Century" w:hAnsi="Century"/>
          <w:i/>
          <w:iCs/>
          <w:spacing w:val="-6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PV</w:t>
      </w:r>
      <w:r w:rsidRPr="004D3419">
        <w:rPr>
          <w:rFonts w:ascii="Century" w:hAnsi="Century"/>
          <w:i/>
          <w:iCs/>
          <w:spacing w:val="-5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w</w:t>
      </w:r>
      <w:r w:rsidRPr="004D3419">
        <w:rPr>
          <w:rFonts w:ascii="Century" w:hAnsi="Century"/>
          <w:i/>
          <w:iCs/>
          <w:spacing w:val="-7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łańcuchy</w:t>
      </w:r>
      <w:r w:rsidRPr="004D3419">
        <w:rPr>
          <w:rFonts w:ascii="Century" w:hAnsi="Century"/>
          <w:i/>
          <w:iCs/>
          <w:spacing w:val="-4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prąd</w:t>
      </w:r>
      <w:r w:rsidRPr="004D3419">
        <w:rPr>
          <w:rFonts w:ascii="Century" w:hAnsi="Century"/>
          <w:i/>
          <w:iCs/>
          <w:spacing w:val="-4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łańcucha</w:t>
      </w:r>
      <w:r w:rsidRPr="004D3419">
        <w:rPr>
          <w:rFonts w:ascii="Century" w:hAnsi="Century"/>
          <w:i/>
          <w:iCs/>
          <w:spacing w:val="-6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modułów</w:t>
      </w:r>
      <w:r w:rsidRPr="004D3419">
        <w:rPr>
          <w:rFonts w:ascii="Century" w:hAnsi="Century"/>
          <w:i/>
          <w:iCs/>
          <w:spacing w:val="-6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PV</w:t>
      </w:r>
      <w:r w:rsidRPr="004D3419">
        <w:rPr>
          <w:rFonts w:ascii="Century" w:hAnsi="Century"/>
          <w:i/>
          <w:iCs/>
          <w:spacing w:val="-5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równy</w:t>
      </w:r>
      <w:r w:rsidRPr="004D3419">
        <w:rPr>
          <w:rFonts w:ascii="Century" w:hAnsi="Century"/>
          <w:i/>
          <w:iCs/>
          <w:spacing w:val="-5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jest</w:t>
      </w:r>
      <w:r w:rsidRPr="004D3419">
        <w:rPr>
          <w:rFonts w:ascii="Century" w:hAnsi="Century"/>
          <w:i/>
          <w:iCs/>
          <w:spacing w:val="-6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prądowi</w:t>
      </w:r>
      <w:r w:rsidRPr="004D3419">
        <w:rPr>
          <w:rFonts w:ascii="Century" w:hAnsi="Century"/>
          <w:i/>
          <w:iCs/>
          <w:spacing w:val="-3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pacing w:val="-2"/>
          <w:sz w:val="22"/>
          <w:szCs w:val="22"/>
        </w:rPr>
        <w:t>pojedynczemu panelowi</w:t>
      </w:r>
    </w:p>
    <w:bookmarkEnd w:id="29"/>
    <w:p w14:paraId="5F4173C6" w14:textId="77777777" w:rsidR="004D3419" w:rsidRPr="004D3419" w:rsidRDefault="004D3419" w:rsidP="004D3419">
      <w:pPr>
        <w:widowControl w:val="0"/>
        <w:tabs>
          <w:tab w:val="left" w:pos="298"/>
        </w:tabs>
        <w:spacing w:line="360" w:lineRule="auto"/>
        <w:ind w:left="207"/>
        <w:rPr>
          <w:rFonts w:ascii="Century" w:hAnsi="Century"/>
          <w:i/>
          <w:iCs/>
          <w:sz w:val="22"/>
          <w:szCs w:val="22"/>
        </w:rPr>
      </w:pPr>
      <w:r w:rsidRPr="004D3419">
        <w:rPr>
          <w:rFonts w:ascii="Century" w:hAnsi="Century"/>
          <w:i/>
          <w:iCs/>
          <w:sz w:val="22"/>
          <w:szCs w:val="22"/>
        </w:rPr>
        <w:t>Obliczanie</w:t>
      </w:r>
      <w:r w:rsidRPr="004D3419">
        <w:rPr>
          <w:rFonts w:ascii="Century" w:hAnsi="Century"/>
          <w:i/>
          <w:iCs/>
          <w:spacing w:val="-7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maksymalnej</w:t>
      </w:r>
      <w:r w:rsidRPr="004D3419">
        <w:rPr>
          <w:rFonts w:ascii="Century" w:hAnsi="Century"/>
          <w:i/>
          <w:iCs/>
          <w:spacing w:val="-5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liczby</w:t>
      </w:r>
      <w:r w:rsidRPr="004D3419">
        <w:rPr>
          <w:rFonts w:ascii="Century" w:hAnsi="Century"/>
          <w:i/>
          <w:iCs/>
          <w:spacing w:val="-4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modułów</w:t>
      </w:r>
      <w:r w:rsidRPr="004D3419">
        <w:rPr>
          <w:rFonts w:ascii="Century" w:hAnsi="Century"/>
          <w:i/>
          <w:iCs/>
          <w:spacing w:val="-6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pacing w:val="-5"/>
          <w:sz w:val="22"/>
          <w:szCs w:val="22"/>
        </w:rPr>
        <w:t>PV</w:t>
      </w:r>
    </w:p>
    <w:p w14:paraId="6D0356CF" w14:textId="77777777" w:rsidR="004D3419" w:rsidRPr="004D3419" w:rsidRDefault="004D3419" w:rsidP="004D3419">
      <w:pPr>
        <w:spacing w:line="360" w:lineRule="auto"/>
        <w:ind w:left="207"/>
        <w:rPr>
          <w:rFonts w:ascii="Century" w:eastAsia="Cambria Math" w:hAnsi="Century"/>
          <w:i/>
          <w:iCs/>
          <w:sz w:val="22"/>
          <w:szCs w:val="22"/>
        </w:rPr>
      </w:pPr>
      <w:r w:rsidRPr="004D3419">
        <w:rPr>
          <w:rFonts w:ascii="Cambria Math" w:eastAsia="Cambria Math" w:hAnsi="Cambria Math" w:cs="Cambria Math"/>
          <w:i/>
          <w:iCs/>
          <w:color w:val="826967"/>
          <w:spacing w:val="-2"/>
          <w:w w:val="105"/>
          <w:position w:val="4"/>
          <w:sz w:val="22"/>
          <w:szCs w:val="22"/>
        </w:rPr>
        <w:t>𝑈</w:t>
      </w:r>
      <w:r w:rsidRPr="004D3419">
        <w:rPr>
          <w:rFonts w:ascii="Century" w:eastAsia="Cambria Math" w:hAnsi="Century"/>
          <w:i/>
          <w:iCs/>
          <w:spacing w:val="-2"/>
          <w:w w:val="105"/>
          <w:sz w:val="22"/>
          <w:szCs w:val="22"/>
        </w:rPr>
        <w:t>max</w:t>
      </w:r>
      <w:r w:rsidRPr="004D3419">
        <w:rPr>
          <w:rFonts w:ascii="Century" w:eastAsia="Cambria Math" w:hAnsi="Century"/>
          <w:i/>
          <w:iCs/>
          <w:spacing w:val="-2"/>
          <w:w w:val="105"/>
          <w:position w:val="4"/>
          <w:sz w:val="22"/>
          <w:szCs w:val="22"/>
        </w:rPr>
        <w:t>/</w:t>
      </w:r>
      <w:r w:rsidRPr="004D3419">
        <w:rPr>
          <w:rFonts w:ascii="Cambria Math" w:eastAsia="Cambria Math" w:hAnsi="Cambria Math" w:cs="Cambria Math"/>
          <w:i/>
          <w:iCs/>
          <w:spacing w:val="-2"/>
          <w:w w:val="105"/>
          <w:position w:val="4"/>
          <w:sz w:val="22"/>
          <w:szCs w:val="22"/>
        </w:rPr>
        <w:t>𝑉</w:t>
      </w:r>
      <w:r w:rsidRPr="004D3419">
        <w:rPr>
          <w:rFonts w:ascii="Cambria Math" w:eastAsia="Cambria Math" w:hAnsi="Cambria Math" w:cs="Cambria Math"/>
          <w:i/>
          <w:iCs/>
          <w:spacing w:val="-2"/>
          <w:w w:val="105"/>
          <w:sz w:val="22"/>
          <w:szCs w:val="22"/>
        </w:rPr>
        <w:t>𝑂𝐶𝑚𝑎𝑥</w:t>
      </w:r>
    </w:p>
    <w:p w14:paraId="342621E9" w14:textId="77777777" w:rsidR="004D3419" w:rsidRPr="004D3419" w:rsidRDefault="004D3419" w:rsidP="004D3419">
      <w:pPr>
        <w:pStyle w:val="Tekstpodstawowy"/>
        <w:spacing w:line="360" w:lineRule="auto"/>
        <w:ind w:left="207"/>
        <w:rPr>
          <w:rFonts w:ascii="Century" w:hAnsi="Century"/>
          <w:i/>
          <w:iCs/>
          <w:sz w:val="22"/>
          <w:szCs w:val="22"/>
        </w:rPr>
      </w:pPr>
      <w:r w:rsidRPr="004D3419">
        <w:rPr>
          <w:rFonts w:ascii="Century" w:hAnsi="Century"/>
          <w:i/>
          <w:iCs/>
          <w:spacing w:val="-2"/>
          <w:sz w:val="22"/>
          <w:szCs w:val="22"/>
        </w:rPr>
        <w:t>gdzie:</w:t>
      </w:r>
    </w:p>
    <w:p w14:paraId="35EFB1E6" w14:textId="77777777" w:rsidR="004D3419" w:rsidRPr="004D3419" w:rsidRDefault="004D3419" w:rsidP="004D3419">
      <w:pPr>
        <w:pStyle w:val="Tekstpodstawowy"/>
        <w:tabs>
          <w:tab w:val="left" w:pos="1156"/>
        </w:tabs>
        <w:spacing w:before="1" w:line="360" w:lineRule="auto"/>
        <w:ind w:left="207"/>
        <w:rPr>
          <w:rFonts w:ascii="Century" w:hAnsi="Century"/>
          <w:i/>
          <w:iCs/>
          <w:sz w:val="22"/>
          <w:szCs w:val="22"/>
        </w:rPr>
      </w:pPr>
      <w:proofErr w:type="spellStart"/>
      <w:r w:rsidRPr="004D3419">
        <w:rPr>
          <w:rFonts w:ascii="Century" w:hAnsi="Century"/>
          <w:i/>
          <w:iCs/>
          <w:spacing w:val="-2"/>
          <w:sz w:val="22"/>
          <w:szCs w:val="22"/>
        </w:rPr>
        <w:t>U</w:t>
      </w:r>
      <w:r w:rsidRPr="004D3419">
        <w:rPr>
          <w:rFonts w:ascii="Century" w:hAnsi="Century"/>
          <w:i/>
          <w:iCs/>
          <w:spacing w:val="-2"/>
          <w:sz w:val="22"/>
          <w:szCs w:val="22"/>
          <w:vertAlign w:val="subscript"/>
        </w:rPr>
        <w:t>max</w:t>
      </w:r>
      <w:proofErr w:type="spellEnd"/>
      <w:r w:rsidRPr="004D3419">
        <w:rPr>
          <w:rFonts w:ascii="Century" w:hAnsi="Century"/>
          <w:i/>
          <w:iCs/>
          <w:spacing w:val="-2"/>
          <w:sz w:val="22"/>
          <w:szCs w:val="22"/>
        </w:rPr>
        <w:t xml:space="preserve"> - </w:t>
      </w:r>
      <w:r w:rsidRPr="004D3419">
        <w:rPr>
          <w:rFonts w:ascii="Century" w:hAnsi="Century"/>
          <w:i/>
          <w:iCs/>
          <w:sz w:val="22"/>
          <w:szCs w:val="22"/>
        </w:rPr>
        <w:t>maksymalne</w:t>
      </w:r>
      <w:r w:rsidRPr="004D3419">
        <w:rPr>
          <w:rFonts w:ascii="Century" w:hAnsi="Century"/>
          <w:i/>
          <w:iCs/>
          <w:spacing w:val="-7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dopuszczalne</w:t>
      </w:r>
      <w:r w:rsidRPr="004D3419">
        <w:rPr>
          <w:rFonts w:ascii="Century" w:hAnsi="Century"/>
          <w:i/>
          <w:iCs/>
          <w:spacing w:val="-6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napięcie</w:t>
      </w:r>
      <w:r w:rsidRPr="004D3419">
        <w:rPr>
          <w:rFonts w:ascii="Century" w:hAnsi="Century"/>
          <w:i/>
          <w:iCs/>
          <w:spacing w:val="-8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pracy</w:t>
      </w:r>
      <w:r w:rsidRPr="004D3419">
        <w:rPr>
          <w:rFonts w:ascii="Century" w:hAnsi="Century"/>
          <w:i/>
          <w:iCs/>
          <w:spacing w:val="-5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pacing w:val="-2"/>
          <w:sz w:val="22"/>
          <w:szCs w:val="22"/>
        </w:rPr>
        <w:t>falownika</w:t>
      </w:r>
    </w:p>
    <w:p w14:paraId="47889E9E" w14:textId="77777777" w:rsidR="004D3419" w:rsidRPr="004D3419" w:rsidRDefault="004D3419" w:rsidP="004D3419">
      <w:pPr>
        <w:pStyle w:val="Tekstpodstawowy"/>
        <w:spacing w:before="19" w:line="360" w:lineRule="auto"/>
        <w:ind w:left="207"/>
        <w:rPr>
          <w:rFonts w:ascii="Century" w:hAnsi="Century"/>
          <w:i/>
          <w:iCs/>
          <w:sz w:val="22"/>
          <w:szCs w:val="22"/>
        </w:rPr>
      </w:pPr>
      <w:proofErr w:type="spellStart"/>
      <w:r w:rsidRPr="004D3419">
        <w:rPr>
          <w:rFonts w:ascii="Century" w:hAnsi="Century"/>
          <w:i/>
          <w:iCs/>
          <w:sz w:val="22"/>
          <w:szCs w:val="22"/>
        </w:rPr>
        <w:t>V</w:t>
      </w:r>
      <w:r w:rsidRPr="004D3419">
        <w:rPr>
          <w:rFonts w:ascii="Century" w:hAnsi="Century"/>
          <w:i/>
          <w:iCs/>
          <w:sz w:val="22"/>
          <w:szCs w:val="22"/>
          <w:vertAlign w:val="subscript"/>
        </w:rPr>
        <w:t>ocmax</w:t>
      </w:r>
      <w:proofErr w:type="spellEnd"/>
      <w:r w:rsidRPr="004D3419">
        <w:rPr>
          <w:rFonts w:ascii="Century" w:hAnsi="Century"/>
          <w:i/>
          <w:iCs/>
          <w:sz w:val="22"/>
          <w:szCs w:val="22"/>
        </w:rPr>
        <w:t xml:space="preserve"> - maksymalne</w:t>
      </w:r>
      <w:r w:rsidRPr="004D3419">
        <w:rPr>
          <w:rFonts w:ascii="Century" w:hAnsi="Century"/>
          <w:i/>
          <w:iCs/>
          <w:spacing w:val="-7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napięcie</w:t>
      </w:r>
      <w:r w:rsidRPr="004D3419">
        <w:rPr>
          <w:rFonts w:ascii="Century" w:hAnsi="Century"/>
          <w:i/>
          <w:iCs/>
          <w:spacing w:val="-8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obwodu</w:t>
      </w:r>
      <w:r w:rsidRPr="004D3419">
        <w:rPr>
          <w:rFonts w:ascii="Century" w:hAnsi="Century"/>
          <w:i/>
          <w:iCs/>
          <w:spacing w:val="-5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otwartego</w:t>
      </w:r>
      <w:r w:rsidRPr="004D3419">
        <w:rPr>
          <w:rFonts w:ascii="Century" w:hAnsi="Century"/>
          <w:i/>
          <w:iCs/>
          <w:spacing w:val="-6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w</w:t>
      </w:r>
      <w:r w:rsidRPr="004D3419">
        <w:rPr>
          <w:rFonts w:ascii="Century" w:hAnsi="Century"/>
          <w:i/>
          <w:iCs/>
          <w:spacing w:val="-8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możliwie</w:t>
      </w:r>
      <w:r w:rsidRPr="004D3419">
        <w:rPr>
          <w:rFonts w:ascii="Century" w:hAnsi="Century"/>
          <w:i/>
          <w:iCs/>
          <w:spacing w:val="-8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najniższej</w:t>
      </w:r>
      <w:r w:rsidRPr="004D3419">
        <w:rPr>
          <w:rFonts w:ascii="Century" w:hAnsi="Century"/>
          <w:i/>
          <w:iCs/>
          <w:spacing w:val="-6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pacing w:val="-2"/>
          <w:sz w:val="22"/>
          <w:szCs w:val="22"/>
        </w:rPr>
        <w:t>temperaturze</w:t>
      </w:r>
    </w:p>
    <w:p w14:paraId="5F39F9F9" w14:textId="77777777" w:rsidR="004D3419" w:rsidRPr="004D3419" w:rsidRDefault="004D3419" w:rsidP="004D3419">
      <w:pPr>
        <w:pStyle w:val="Tekstpodstawowy"/>
        <w:spacing w:line="360" w:lineRule="auto"/>
        <w:ind w:left="207"/>
        <w:rPr>
          <w:rFonts w:ascii="Century" w:hAnsi="Century"/>
          <w:i/>
          <w:iCs/>
          <w:sz w:val="22"/>
          <w:szCs w:val="22"/>
        </w:rPr>
      </w:pPr>
      <w:r w:rsidRPr="004D3419">
        <w:rPr>
          <w:rFonts w:ascii="Century" w:hAnsi="Century"/>
          <w:i/>
          <w:iCs/>
          <w:sz w:val="22"/>
          <w:szCs w:val="22"/>
        </w:rPr>
        <w:t xml:space="preserve">                </w:t>
      </w:r>
      <w:r w:rsidRPr="004D3419">
        <w:rPr>
          <w:rFonts w:ascii="Cambria Math" w:eastAsia="Cambria Math" w:hAnsi="Cambria Math" w:cs="Cambria Math"/>
          <w:i/>
          <w:iCs/>
          <w:color w:val="826967"/>
          <w:spacing w:val="-2"/>
          <w:w w:val="105"/>
          <w:sz w:val="22"/>
          <w:szCs w:val="22"/>
        </w:rPr>
        <w:t>𝑈</w:t>
      </w:r>
      <w:r w:rsidRPr="004D3419">
        <w:rPr>
          <w:rFonts w:ascii="Century" w:eastAsia="Cambria Math" w:hAnsi="Century"/>
          <w:i/>
          <w:iCs/>
          <w:spacing w:val="-2"/>
          <w:w w:val="105"/>
          <w:sz w:val="22"/>
          <w:szCs w:val="22"/>
          <w:vertAlign w:val="subscript"/>
        </w:rPr>
        <w:t>max</w:t>
      </w:r>
      <w:r w:rsidRPr="004D3419">
        <w:rPr>
          <w:rFonts w:ascii="Century" w:eastAsia="Cambria Math" w:hAnsi="Century"/>
          <w:i/>
          <w:iCs/>
          <w:spacing w:val="-2"/>
          <w:w w:val="105"/>
          <w:sz w:val="22"/>
          <w:szCs w:val="22"/>
        </w:rPr>
        <w:t>/</w:t>
      </w:r>
      <w:r w:rsidRPr="004D3419">
        <w:rPr>
          <w:rFonts w:ascii="Cambria Math" w:eastAsia="Cambria Math" w:hAnsi="Cambria Math" w:cs="Cambria Math"/>
          <w:i/>
          <w:iCs/>
          <w:spacing w:val="-2"/>
          <w:w w:val="105"/>
          <w:sz w:val="22"/>
          <w:szCs w:val="22"/>
        </w:rPr>
        <w:t>𝑉</w:t>
      </w:r>
      <w:r w:rsidRPr="004D3419">
        <w:rPr>
          <w:rFonts w:ascii="Cambria Math" w:eastAsia="Cambria Math" w:hAnsi="Cambria Math" w:cs="Cambria Math"/>
          <w:i/>
          <w:iCs/>
          <w:spacing w:val="-2"/>
          <w:w w:val="105"/>
          <w:sz w:val="22"/>
          <w:szCs w:val="22"/>
          <w:vertAlign w:val="subscript"/>
        </w:rPr>
        <w:t>𝑂𝐶𝑚𝑎𝑥</w:t>
      </w:r>
      <w:r w:rsidRPr="004D3419">
        <w:rPr>
          <w:rFonts w:ascii="Century" w:hAnsi="Century"/>
          <w:i/>
          <w:iCs/>
          <w:spacing w:val="-2"/>
          <w:w w:val="105"/>
          <w:sz w:val="22"/>
          <w:szCs w:val="22"/>
        </w:rPr>
        <w:t>=1100/49,70=22,13</w:t>
      </w:r>
    </w:p>
    <w:p w14:paraId="22D512E6" w14:textId="77777777" w:rsidR="004D3419" w:rsidRPr="004D3419" w:rsidRDefault="004D3419" w:rsidP="007D053D">
      <w:pPr>
        <w:spacing w:line="360" w:lineRule="auto"/>
        <w:rPr>
          <w:rFonts w:ascii="Century" w:hAnsi="Century"/>
          <w:i/>
          <w:iCs/>
          <w:sz w:val="22"/>
          <w:szCs w:val="22"/>
        </w:rPr>
      </w:pPr>
    </w:p>
    <w:p w14:paraId="6342C1C4" w14:textId="77777777" w:rsidR="004D3419" w:rsidRPr="004D3419" w:rsidRDefault="004D3419" w:rsidP="004D3419">
      <w:pPr>
        <w:pStyle w:val="Tekstpodstawowy"/>
        <w:spacing w:before="26" w:line="360" w:lineRule="auto"/>
        <w:ind w:left="207" w:right="134"/>
        <w:rPr>
          <w:rFonts w:ascii="Century" w:hAnsi="Century"/>
          <w:i/>
          <w:iCs/>
          <w:sz w:val="22"/>
          <w:szCs w:val="22"/>
        </w:rPr>
      </w:pPr>
      <w:r w:rsidRPr="004D3419">
        <w:rPr>
          <w:rFonts w:ascii="Century" w:hAnsi="Century"/>
          <w:i/>
          <w:iCs/>
          <w:sz w:val="22"/>
          <w:szCs w:val="22"/>
        </w:rPr>
        <w:t>Maksymalna</w:t>
      </w:r>
      <w:r w:rsidRPr="004D3419">
        <w:rPr>
          <w:rFonts w:ascii="Century" w:hAnsi="Century"/>
          <w:i/>
          <w:iCs/>
          <w:spacing w:val="-6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liczba</w:t>
      </w:r>
      <w:r w:rsidRPr="004D3419">
        <w:rPr>
          <w:rFonts w:ascii="Century" w:hAnsi="Century"/>
          <w:i/>
          <w:iCs/>
          <w:spacing w:val="-6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modułów</w:t>
      </w:r>
      <w:r w:rsidRPr="004D3419">
        <w:rPr>
          <w:rFonts w:ascii="Century" w:hAnsi="Century"/>
          <w:i/>
          <w:iCs/>
          <w:spacing w:val="-7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PV</w:t>
      </w:r>
      <w:r w:rsidRPr="004D3419">
        <w:rPr>
          <w:rFonts w:ascii="Century" w:hAnsi="Century"/>
          <w:i/>
          <w:iCs/>
          <w:spacing w:val="-6"/>
          <w:sz w:val="22"/>
          <w:szCs w:val="22"/>
        </w:rPr>
        <w:t xml:space="preserve"> na jeden string </w:t>
      </w:r>
      <w:r w:rsidRPr="004D3419">
        <w:rPr>
          <w:rFonts w:ascii="Century" w:hAnsi="Century"/>
          <w:i/>
          <w:iCs/>
          <w:sz w:val="22"/>
          <w:szCs w:val="22"/>
        </w:rPr>
        <w:t>wynosi</w:t>
      </w:r>
      <w:r w:rsidRPr="004D3419">
        <w:rPr>
          <w:rFonts w:ascii="Century" w:hAnsi="Century"/>
          <w:i/>
          <w:iCs/>
          <w:spacing w:val="-4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 xml:space="preserve">22szt. </w:t>
      </w:r>
    </w:p>
    <w:p w14:paraId="13106F99" w14:textId="77777777" w:rsidR="004D3419" w:rsidRPr="004D3419" w:rsidRDefault="004D3419" w:rsidP="004D3419">
      <w:pPr>
        <w:pStyle w:val="Tekstpodstawowy"/>
        <w:spacing w:before="26" w:line="360" w:lineRule="auto"/>
        <w:ind w:left="207" w:right="134"/>
        <w:rPr>
          <w:rFonts w:ascii="Century" w:hAnsi="Century"/>
          <w:i/>
          <w:iCs/>
          <w:sz w:val="22"/>
          <w:szCs w:val="22"/>
        </w:rPr>
      </w:pPr>
      <w:r w:rsidRPr="004D3419">
        <w:rPr>
          <w:rFonts w:ascii="Century" w:hAnsi="Century"/>
          <w:i/>
          <w:iCs/>
          <w:sz w:val="22"/>
          <w:szCs w:val="22"/>
        </w:rPr>
        <w:t>Zaprojektowano połączenie string w ilość paneli:</w:t>
      </w:r>
    </w:p>
    <w:p w14:paraId="7895E991" w14:textId="1E90EA99" w:rsidR="004D3419" w:rsidRPr="004D3419" w:rsidRDefault="004D3419" w:rsidP="004D3419">
      <w:pPr>
        <w:pStyle w:val="Tekstpodstawowy"/>
        <w:spacing w:before="26" w:line="360" w:lineRule="auto"/>
        <w:ind w:left="207" w:right="134"/>
        <w:rPr>
          <w:rFonts w:ascii="Century" w:hAnsi="Century"/>
          <w:i/>
          <w:iCs/>
          <w:sz w:val="22"/>
          <w:szCs w:val="22"/>
        </w:rPr>
      </w:pPr>
      <w:r w:rsidRPr="004D3419">
        <w:rPr>
          <w:rFonts w:ascii="Century" w:hAnsi="Century"/>
          <w:i/>
          <w:iCs/>
          <w:sz w:val="22"/>
          <w:szCs w:val="22"/>
        </w:rPr>
        <w:t>- string 1 – 1</w:t>
      </w:r>
      <w:r w:rsidR="007D053D">
        <w:rPr>
          <w:rFonts w:ascii="Century" w:hAnsi="Century"/>
          <w:i/>
          <w:iCs/>
          <w:sz w:val="22"/>
          <w:szCs w:val="22"/>
        </w:rPr>
        <w:t>5</w:t>
      </w:r>
      <w:r w:rsidRPr="004D3419">
        <w:rPr>
          <w:rFonts w:ascii="Century" w:hAnsi="Century"/>
          <w:i/>
          <w:iCs/>
          <w:sz w:val="22"/>
          <w:szCs w:val="22"/>
        </w:rPr>
        <w:t xml:space="preserve"> paneli ( oznaczono na schemacie kolorem </w:t>
      </w:r>
      <w:r w:rsidR="00917E64" w:rsidRPr="004D3419">
        <w:rPr>
          <w:rFonts w:ascii="Century" w:hAnsi="Century"/>
          <w:i/>
          <w:iCs/>
          <w:sz w:val="22"/>
          <w:szCs w:val="22"/>
        </w:rPr>
        <w:t>fioletowym</w:t>
      </w:r>
      <w:r w:rsidRPr="004D3419">
        <w:rPr>
          <w:rFonts w:ascii="Century" w:hAnsi="Century"/>
          <w:i/>
          <w:iCs/>
          <w:sz w:val="22"/>
          <w:szCs w:val="22"/>
        </w:rPr>
        <w:t xml:space="preserve">  )</w:t>
      </w:r>
    </w:p>
    <w:p w14:paraId="2A2E473A" w14:textId="726A68F2" w:rsidR="004D3419" w:rsidRPr="004D3419" w:rsidRDefault="004D3419" w:rsidP="004D3419">
      <w:pPr>
        <w:pStyle w:val="Tekstpodstawowy"/>
        <w:spacing w:before="26" w:line="360" w:lineRule="auto"/>
        <w:ind w:left="207" w:right="134"/>
        <w:rPr>
          <w:rFonts w:ascii="Century" w:hAnsi="Century"/>
          <w:i/>
          <w:iCs/>
          <w:sz w:val="22"/>
          <w:szCs w:val="22"/>
        </w:rPr>
      </w:pPr>
      <w:r w:rsidRPr="004D3419">
        <w:rPr>
          <w:rFonts w:ascii="Century" w:hAnsi="Century"/>
          <w:i/>
          <w:iCs/>
          <w:sz w:val="22"/>
          <w:szCs w:val="22"/>
        </w:rPr>
        <w:t>- string II – 1</w:t>
      </w:r>
      <w:r w:rsidR="007D053D">
        <w:rPr>
          <w:rFonts w:ascii="Century" w:hAnsi="Century"/>
          <w:i/>
          <w:iCs/>
          <w:sz w:val="22"/>
          <w:szCs w:val="22"/>
        </w:rPr>
        <w:t>5</w:t>
      </w:r>
      <w:r w:rsidRPr="004D3419">
        <w:rPr>
          <w:rFonts w:ascii="Century" w:hAnsi="Century"/>
          <w:i/>
          <w:iCs/>
          <w:sz w:val="22"/>
          <w:szCs w:val="22"/>
        </w:rPr>
        <w:t xml:space="preserve"> paneli ( oznaczono na schemacie kolorem zielonym )</w:t>
      </w:r>
    </w:p>
    <w:p w14:paraId="666D9B3F" w14:textId="77777777" w:rsidR="004D3419" w:rsidRPr="004D3419" w:rsidRDefault="004D3419" w:rsidP="004D3419">
      <w:pPr>
        <w:pStyle w:val="Akapitzlist"/>
        <w:tabs>
          <w:tab w:val="left" w:pos="298"/>
        </w:tabs>
        <w:autoSpaceDE w:val="0"/>
        <w:spacing w:after="0" w:line="360" w:lineRule="auto"/>
        <w:ind w:left="207" w:right="843"/>
        <w:rPr>
          <w:rFonts w:ascii="Century" w:hAnsi="Century" w:cs="Times New Roman"/>
          <w:b/>
          <w:bCs/>
          <w:i/>
          <w:iCs/>
          <w:sz w:val="22"/>
          <w:szCs w:val="22"/>
        </w:rPr>
      </w:pPr>
      <w:r w:rsidRPr="004D3419">
        <w:rPr>
          <w:rFonts w:ascii="Century" w:hAnsi="Century" w:cs="Times New Roman"/>
          <w:b/>
          <w:bCs/>
          <w:i/>
          <w:iCs/>
          <w:sz w:val="22"/>
          <w:szCs w:val="22"/>
        </w:rPr>
        <w:t>Dobór</w:t>
      </w:r>
      <w:r w:rsidRPr="004D3419">
        <w:rPr>
          <w:rFonts w:ascii="Century" w:hAnsi="Century" w:cs="Times New Roman"/>
          <w:b/>
          <w:bCs/>
          <w:i/>
          <w:iCs/>
          <w:spacing w:val="-10"/>
          <w:sz w:val="22"/>
          <w:szCs w:val="22"/>
        </w:rPr>
        <w:t xml:space="preserve"> </w:t>
      </w:r>
      <w:r w:rsidRPr="004D3419">
        <w:rPr>
          <w:rFonts w:ascii="Century" w:hAnsi="Century" w:cs="Times New Roman"/>
          <w:b/>
          <w:bCs/>
          <w:i/>
          <w:iCs/>
          <w:sz w:val="22"/>
          <w:szCs w:val="22"/>
        </w:rPr>
        <w:t>przekroju</w:t>
      </w:r>
      <w:r w:rsidRPr="004D3419">
        <w:rPr>
          <w:rFonts w:ascii="Century" w:hAnsi="Century" w:cs="Times New Roman"/>
          <w:b/>
          <w:bCs/>
          <w:i/>
          <w:iCs/>
          <w:spacing w:val="-10"/>
          <w:sz w:val="22"/>
          <w:szCs w:val="22"/>
        </w:rPr>
        <w:t xml:space="preserve"> </w:t>
      </w:r>
      <w:r w:rsidRPr="004D3419">
        <w:rPr>
          <w:rFonts w:ascii="Century" w:hAnsi="Century" w:cs="Times New Roman"/>
          <w:b/>
          <w:bCs/>
          <w:i/>
          <w:iCs/>
          <w:sz w:val="22"/>
          <w:szCs w:val="22"/>
        </w:rPr>
        <w:t>przewodu</w:t>
      </w:r>
      <w:r w:rsidRPr="004D3419">
        <w:rPr>
          <w:rFonts w:ascii="Century" w:hAnsi="Century" w:cs="Times New Roman"/>
          <w:b/>
          <w:bCs/>
          <w:i/>
          <w:iCs/>
          <w:spacing w:val="-9"/>
          <w:sz w:val="22"/>
          <w:szCs w:val="22"/>
        </w:rPr>
        <w:t xml:space="preserve"> </w:t>
      </w:r>
      <w:r w:rsidRPr="004D3419">
        <w:rPr>
          <w:rFonts w:ascii="Century" w:hAnsi="Century" w:cs="Times New Roman"/>
          <w:b/>
          <w:bCs/>
          <w:i/>
          <w:iCs/>
          <w:sz w:val="22"/>
          <w:szCs w:val="22"/>
        </w:rPr>
        <w:t>(w</w:t>
      </w:r>
      <w:r w:rsidRPr="004D3419">
        <w:rPr>
          <w:rFonts w:ascii="Century" w:hAnsi="Century" w:cs="Times New Roman"/>
          <w:b/>
          <w:bCs/>
          <w:i/>
          <w:iCs/>
          <w:spacing w:val="-11"/>
          <w:sz w:val="22"/>
          <w:szCs w:val="22"/>
        </w:rPr>
        <w:t xml:space="preserve"> </w:t>
      </w:r>
      <w:r w:rsidRPr="004D3419">
        <w:rPr>
          <w:rFonts w:ascii="Century" w:hAnsi="Century" w:cs="Times New Roman"/>
          <w:b/>
          <w:bCs/>
          <w:i/>
          <w:iCs/>
          <w:sz w:val="22"/>
          <w:szCs w:val="22"/>
        </w:rPr>
        <w:t>mm</w:t>
      </w:r>
      <w:r w:rsidRPr="004D3419">
        <w:rPr>
          <w:rFonts w:ascii="Century" w:hAnsi="Century" w:cs="Times New Roman"/>
          <w:b/>
          <w:bCs/>
          <w:i/>
          <w:iCs/>
          <w:sz w:val="22"/>
          <w:szCs w:val="22"/>
          <w:vertAlign w:val="superscript"/>
        </w:rPr>
        <w:t>2</w:t>
      </w:r>
      <w:r w:rsidRPr="004D3419">
        <w:rPr>
          <w:rFonts w:ascii="Century" w:hAnsi="Century" w:cs="Times New Roman"/>
          <w:b/>
          <w:bCs/>
          <w:i/>
          <w:iCs/>
          <w:sz w:val="22"/>
          <w:szCs w:val="22"/>
        </w:rPr>
        <w:t>)</w:t>
      </w:r>
      <w:r w:rsidRPr="004D3419">
        <w:rPr>
          <w:rFonts w:ascii="Century" w:hAnsi="Century" w:cs="Times New Roman"/>
          <w:b/>
          <w:bCs/>
          <w:i/>
          <w:iCs/>
          <w:spacing w:val="-8"/>
          <w:sz w:val="22"/>
          <w:szCs w:val="22"/>
        </w:rPr>
        <w:t xml:space="preserve"> </w:t>
      </w:r>
      <w:r w:rsidRPr="004D3419">
        <w:rPr>
          <w:rFonts w:ascii="Century" w:hAnsi="Century" w:cs="Times New Roman"/>
          <w:b/>
          <w:bCs/>
          <w:i/>
          <w:iCs/>
          <w:sz w:val="22"/>
          <w:szCs w:val="22"/>
        </w:rPr>
        <w:t>=</w:t>
      </w:r>
      <w:r w:rsidRPr="004D3419">
        <w:rPr>
          <w:rFonts w:ascii="Century" w:hAnsi="Century" w:cs="Times New Roman"/>
          <w:b/>
          <w:bCs/>
          <w:i/>
          <w:iCs/>
          <w:spacing w:val="-11"/>
          <w:sz w:val="22"/>
          <w:szCs w:val="22"/>
        </w:rPr>
        <w:t xml:space="preserve"> </w:t>
      </w:r>
      <w:r w:rsidRPr="004D3419">
        <w:rPr>
          <w:rFonts w:ascii="Century" w:hAnsi="Century" w:cs="Times New Roman"/>
          <w:b/>
          <w:bCs/>
          <w:i/>
          <w:iCs/>
          <w:sz w:val="22"/>
          <w:szCs w:val="22"/>
        </w:rPr>
        <w:t>(I</w:t>
      </w:r>
      <w:r w:rsidRPr="004D3419">
        <w:rPr>
          <w:rFonts w:ascii="Century" w:hAnsi="Century" w:cs="Times New Roman"/>
          <w:b/>
          <w:bCs/>
          <w:i/>
          <w:iCs/>
          <w:spacing w:val="-9"/>
          <w:sz w:val="22"/>
          <w:szCs w:val="22"/>
        </w:rPr>
        <w:t xml:space="preserve"> </w:t>
      </w:r>
      <w:r w:rsidRPr="004D3419">
        <w:rPr>
          <w:rFonts w:ascii="Century" w:hAnsi="Century" w:cs="Times New Roman"/>
          <w:b/>
          <w:bCs/>
          <w:i/>
          <w:iCs/>
          <w:sz w:val="22"/>
          <w:szCs w:val="22"/>
        </w:rPr>
        <w:t>*</w:t>
      </w:r>
      <w:r w:rsidRPr="004D3419">
        <w:rPr>
          <w:rFonts w:ascii="Century" w:hAnsi="Century" w:cs="Times New Roman"/>
          <w:b/>
          <w:bCs/>
          <w:i/>
          <w:iCs/>
          <w:spacing w:val="-11"/>
          <w:sz w:val="22"/>
          <w:szCs w:val="22"/>
        </w:rPr>
        <w:t xml:space="preserve"> </w:t>
      </w:r>
      <w:r w:rsidRPr="004D3419">
        <w:rPr>
          <w:rFonts w:ascii="Century" w:hAnsi="Century" w:cs="Times New Roman"/>
          <w:b/>
          <w:bCs/>
          <w:i/>
          <w:iCs/>
          <w:sz w:val="22"/>
          <w:szCs w:val="22"/>
        </w:rPr>
        <w:t>n)</w:t>
      </w:r>
      <w:r w:rsidRPr="004D3419">
        <w:rPr>
          <w:rFonts w:ascii="Century" w:hAnsi="Century" w:cs="Times New Roman"/>
          <w:b/>
          <w:bCs/>
          <w:i/>
          <w:iCs/>
          <w:spacing w:val="-8"/>
          <w:sz w:val="22"/>
          <w:szCs w:val="22"/>
        </w:rPr>
        <w:t xml:space="preserve"> </w:t>
      </w:r>
      <w:r w:rsidRPr="004D3419">
        <w:rPr>
          <w:rFonts w:ascii="Century" w:hAnsi="Century" w:cs="Times New Roman"/>
          <w:b/>
          <w:bCs/>
          <w:i/>
          <w:iCs/>
          <w:sz w:val="22"/>
          <w:szCs w:val="22"/>
        </w:rPr>
        <w:t>/</w:t>
      </w:r>
      <w:r w:rsidRPr="004D3419">
        <w:rPr>
          <w:rFonts w:ascii="Century" w:hAnsi="Century" w:cs="Times New Roman"/>
          <w:b/>
          <w:bCs/>
          <w:i/>
          <w:iCs/>
          <w:spacing w:val="-10"/>
          <w:sz w:val="22"/>
          <w:szCs w:val="22"/>
        </w:rPr>
        <w:t xml:space="preserve"> </w:t>
      </w:r>
      <w:r w:rsidRPr="004D3419">
        <w:rPr>
          <w:rFonts w:ascii="Century" w:hAnsi="Century" w:cs="Times New Roman"/>
          <w:b/>
          <w:bCs/>
          <w:i/>
          <w:iCs/>
          <w:sz w:val="22"/>
          <w:szCs w:val="22"/>
        </w:rPr>
        <w:t>U*</w:t>
      </w:r>
      <w:r w:rsidRPr="004D3419">
        <w:rPr>
          <w:rFonts w:ascii="Century" w:hAnsi="Century" w:cs="Times New Roman"/>
          <w:b/>
          <w:bCs/>
          <w:i/>
          <w:iCs/>
          <w:spacing w:val="-11"/>
          <w:sz w:val="22"/>
          <w:szCs w:val="22"/>
        </w:rPr>
        <w:t xml:space="preserve"> </w:t>
      </w:r>
      <w:r w:rsidRPr="004D3419">
        <w:rPr>
          <w:rFonts w:ascii="Century" w:hAnsi="Century" w:cs="Times New Roman"/>
          <w:b/>
          <w:bCs/>
          <w:i/>
          <w:iCs/>
          <w:sz w:val="22"/>
          <w:szCs w:val="22"/>
        </w:rPr>
        <w:t>k</w:t>
      </w:r>
      <w:r w:rsidRPr="004D3419">
        <w:rPr>
          <w:rFonts w:ascii="Century" w:hAnsi="Century" w:cs="Times New Roman"/>
          <w:b/>
          <w:bCs/>
          <w:i/>
          <w:iCs/>
          <w:spacing w:val="-9"/>
          <w:sz w:val="22"/>
          <w:szCs w:val="22"/>
        </w:rPr>
        <w:t xml:space="preserve"> </w:t>
      </w:r>
      <w:r w:rsidRPr="004D3419">
        <w:rPr>
          <w:rFonts w:ascii="Century" w:hAnsi="Century" w:cs="Times New Roman"/>
          <w:b/>
          <w:bCs/>
          <w:i/>
          <w:iCs/>
          <w:sz w:val="22"/>
          <w:szCs w:val="22"/>
        </w:rPr>
        <w:t>*</w:t>
      </w:r>
      <w:r w:rsidRPr="004D3419">
        <w:rPr>
          <w:rFonts w:ascii="Century" w:hAnsi="Century" w:cs="Times New Roman"/>
          <w:b/>
          <w:bCs/>
          <w:i/>
          <w:iCs/>
          <w:spacing w:val="-11"/>
          <w:sz w:val="22"/>
          <w:szCs w:val="22"/>
        </w:rPr>
        <w:t xml:space="preserve"> </w:t>
      </w:r>
      <w:r w:rsidRPr="004D3419">
        <w:rPr>
          <w:rFonts w:ascii="Century" w:hAnsi="Century" w:cs="Times New Roman"/>
          <w:b/>
          <w:bCs/>
          <w:i/>
          <w:iCs/>
          <w:sz w:val="22"/>
          <w:szCs w:val="22"/>
        </w:rPr>
        <w:t xml:space="preserve">0,01  </w:t>
      </w:r>
    </w:p>
    <w:p w14:paraId="15E9A412" w14:textId="77777777" w:rsidR="004D3419" w:rsidRPr="004D3419" w:rsidRDefault="004D3419" w:rsidP="004D3419">
      <w:pPr>
        <w:pStyle w:val="Akapitzlist"/>
        <w:tabs>
          <w:tab w:val="left" w:pos="298"/>
        </w:tabs>
        <w:autoSpaceDE w:val="0"/>
        <w:spacing w:after="0" w:line="360" w:lineRule="auto"/>
        <w:ind w:left="207" w:right="843"/>
        <w:rPr>
          <w:rFonts w:ascii="Century" w:hAnsi="Century" w:cs="Times New Roman"/>
          <w:i/>
          <w:iCs/>
          <w:sz w:val="22"/>
          <w:szCs w:val="22"/>
        </w:rPr>
      </w:pPr>
      <w:r w:rsidRPr="004D3419">
        <w:rPr>
          <w:rFonts w:ascii="Century" w:hAnsi="Century" w:cs="Times New Roman"/>
          <w:i/>
          <w:iCs/>
          <w:spacing w:val="-2"/>
          <w:sz w:val="22"/>
          <w:szCs w:val="22"/>
        </w:rPr>
        <w:t>Gdzie:</w:t>
      </w:r>
    </w:p>
    <w:p w14:paraId="3F47F465" w14:textId="77777777" w:rsidR="004D3419" w:rsidRPr="004D3419" w:rsidRDefault="004D3419" w:rsidP="004D3419">
      <w:pPr>
        <w:pStyle w:val="Tekstpodstawowy"/>
        <w:spacing w:before="3" w:line="360" w:lineRule="auto"/>
        <w:ind w:left="207"/>
        <w:rPr>
          <w:rFonts w:ascii="Century" w:hAnsi="Century"/>
          <w:i/>
          <w:iCs/>
          <w:sz w:val="22"/>
          <w:szCs w:val="22"/>
        </w:rPr>
      </w:pPr>
      <w:r w:rsidRPr="004D3419">
        <w:rPr>
          <w:rFonts w:ascii="Century" w:hAnsi="Century"/>
          <w:i/>
          <w:iCs/>
          <w:sz w:val="22"/>
          <w:szCs w:val="22"/>
        </w:rPr>
        <w:t>n</w:t>
      </w:r>
      <w:r w:rsidRPr="004D3419">
        <w:rPr>
          <w:rFonts w:ascii="Century" w:hAnsi="Century"/>
          <w:i/>
          <w:iCs/>
          <w:spacing w:val="-4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-</w:t>
      </w:r>
      <w:r w:rsidRPr="004D3419">
        <w:rPr>
          <w:rFonts w:ascii="Century" w:hAnsi="Century"/>
          <w:i/>
          <w:iCs/>
          <w:spacing w:val="-3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całkowita</w:t>
      </w:r>
      <w:r w:rsidRPr="004D3419">
        <w:rPr>
          <w:rFonts w:ascii="Century" w:hAnsi="Century"/>
          <w:i/>
          <w:iCs/>
          <w:spacing w:val="-5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długość</w:t>
      </w:r>
      <w:r w:rsidRPr="004D3419">
        <w:rPr>
          <w:rFonts w:ascii="Century" w:hAnsi="Century"/>
          <w:i/>
          <w:iCs/>
          <w:spacing w:val="-5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obwodu</w:t>
      </w:r>
      <w:r w:rsidRPr="004D3419">
        <w:rPr>
          <w:rFonts w:ascii="Century" w:hAnsi="Century"/>
          <w:i/>
          <w:iCs/>
          <w:spacing w:val="-2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w</w:t>
      </w:r>
      <w:r w:rsidRPr="004D3419">
        <w:rPr>
          <w:rFonts w:ascii="Century" w:hAnsi="Century"/>
          <w:i/>
          <w:iCs/>
          <w:spacing w:val="-5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pacing w:val="-2"/>
          <w:sz w:val="22"/>
          <w:szCs w:val="22"/>
        </w:rPr>
        <w:t>metrach,</w:t>
      </w:r>
    </w:p>
    <w:p w14:paraId="4677A6D3" w14:textId="77777777" w:rsidR="004D3419" w:rsidRPr="004D3419" w:rsidRDefault="004D3419" w:rsidP="004D3419">
      <w:pPr>
        <w:pStyle w:val="Tekstpodstawowy"/>
        <w:spacing w:before="20" w:line="360" w:lineRule="auto"/>
        <w:ind w:left="207" w:right="276"/>
        <w:rPr>
          <w:rFonts w:ascii="Century" w:hAnsi="Century"/>
          <w:i/>
          <w:iCs/>
          <w:sz w:val="22"/>
          <w:szCs w:val="22"/>
        </w:rPr>
      </w:pPr>
      <w:r w:rsidRPr="004D3419">
        <w:rPr>
          <w:rFonts w:ascii="Century" w:hAnsi="Century"/>
          <w:i/>
          <w:iCs/>
          <w:sz w:val="22"/>
          <w:szCs w:val="22"/>
        </w:rPr>
        <w:t>I - natężenie</w:t>
      </w:r>
      <w:r w:rsidRPr="004D3419">
        <w:rPr>
          <w:rFonts w:ascii="Century" w:hAnsi="Century"/>
          <w:i/>
          <w:iCs/>
          <w:spacing w:val="-2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 xml:space="preserve">prądu </w:t>
      </w:r>
      <w:proofErr w:type="spellStart"/>
      <w:r w:rsidRPr="004D3419">
        <w:rPr>
          <w:rFonts w:ascii="Century" w:hAnsi="Century"/>
          <w:i/>
          <w:iCs/>
          <w:sz w:val="22"/>
          <w:szCs w:val="22"/>
        </w:rPr>
        <w:t>IMpp</w:t>
      </w:r>
      <w:proofErr w:type="spellEnd"/>
      <w:r w:rsidRPr="004D3419">
        <w:rPr>
          <w:rFonts w:ascii="Century" w:hAnsi="Century"/>
          <w:i/>
          <w:iCs/>
          <w:sz w:val="22"/>
          <w:szCs w:val="22"/>
        </w:rPr>
        <w:t xml:space="preserve"> w</w:t>
      </w:r>
      <w:r w:rsidRPr="004D3419">
        <w:rPr>
          <w:rFonts w:ascii="Century" w:hAnsi="Century"/>
          <w:i/>
          <w:iCs/>
          <w:spacing w:val="-2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warunkach NOCT (w</w:t>
      </w:r>
      <w:r w:rsidRPr="004D3419">
        <w:rPr>
          <w:rFonts w:ascii="Century" w:hAnsi="Century"/>
          <w:i/>
          <w:iCs/>
          <w:spacing w:val="-2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 xml:space="preserve">amperach), </w:t>
      </w:r>
    </w:p>
    <w:p w14:paraId="7747C836" w14:textId="77777777" w:rsidR="004D3419" w:rsidRPr="004D3419" w:rsidRDefault="004D3419" w:rsidP="004D3419">
      <w:pPr>
        <w:pStyle w:val="Tekstpodstawowy"/>
        <w:spacing w:before="20" w:line="360" w:lineRule="auto"/>
        <w:ind w:left="207" w:right="276"/>
        <w:rPr>
          <w:rFonts w:ascii="Century" w:hAnsi="Century"/>
          <w:i/>
          <w:iCs/>
          <w:sz w:val="22"/>
          <w:szCs w:val="22"/>
        </w:rPr>
      </w:pPr>
      <w:r w:rsidRPr="004D3419">
        <w:rPr>
          <w:rFonts w:ascii="Century" w:hAnsi="Century"/>
          <w:i/>
          <w:iCs/>
          <w:sz w:val="22"/>
          <w:szCs w:val="22"/>
        </w:rPr>
        <w:t>U</w:t>
      </w:r>
      <w:r w:rsidRPr="004D3419">
        <w:rPr>
          <w:rFonts w:ascii="Century" w:hAnsi="Century"/>
          <w:i/>
          <w:iCs/>
          <w:spacing w:val="-8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-</w:t>
      </w:r>
      <w:r w:rsidRPr="004D3419">
        <w:rPr>
          <w:rFonts w:ascii="Century" w:hAnsi="Century"/>
          <w:i/>
          <w:iCs/>
          <w:spacing w:val="-7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napięcie</w:t>
      </w:r>
      <w:r w:rsidRPr="004D3419">
        <w:rPr>
          <w:rFonts w:ascii="Century" w:hAnsi="Century"/>
          <w:i/>
          <w:iCs/>
          <w:spacing w:val="-9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obwodu</w:t>
      </w:r>
      <w:r w:rsidRPr="004D3419">
        <w:rPr>
          <w:rFonts w:ascii="Century" w:hAnsi="Century"/>
          <w:i/>
          <w:iCs/>
          <w:spacing w:val="-6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UMPP</w:t>
      </w:r>
      <w:r w:rsidRPr="004D3419">
        <w:rPr>
          <w:rFonts w:ascii="Century" w:hAnsi="Century"/>
          <w:i/>
          <w:iCs/>
          <w:spacing w:val="-9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w</w:t>
      </w:r>
      <w:r w:rsidRPr="004D3419">
        <w:rPr>
          <w:rFonts w:ascii="Century" w:hAnsi="Century"/>
          <w:i/>
          <w:iCs/>
          <w:spacing w:val="-9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warunkach</w:t>
      </w:r>
      <w:r w:rsidRPr="004D3419">
        <w:rPr>
          <w:rFonts w:ascii="Century" w:hAnsi="Century"/>
          <w:i/>
          <w:iCs/>
          <w:spacing w:val="-7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NOCT</w:t>
      </w:r>
      <w:r w:rsidRPr="004D3419">
        <w:rPr>
          <w:rFonts w:ascii="Century" w:hAnsi="Century"/>
          <w:i/>
          <w:iCs/>
          <w:spacing w:val="-7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(w</w:t>
      </w:r>
      <w:r w:rsidRPr="004D3419">
        <w:rPr>
          <w:rFonts w:ascii="Century" w:hAnsi="Century"/>
          <w:i/>
          <w:iCs/>
          <w:spacing w:val="-9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woltach),</w:t>
      </w:r>
    </w:p>
    <w:p w14:paraId="17D8BE79" w14:textId="77777777" w:rsidR="004D3419" w:rsidRPr="004D3419" w:rsidRDefault="004D3419" w:rsidP="004D3419">
      <w:pPr>
        <w:pStyle w:val="Tekstpodstawowy"/>
        <w:spacing w:before="1" w:line="360" w:lineRule="auto"/>
        <w:ind w:left="207" w:right="136"/>
        <w:rPr>
          <w:rFonts w:ascii="Century" w:hAnsi="Century"/>
          <w:i/>
          <w:iCs/>
          <w:sz w:val="22"/>
          <w:szCs w:val="22"/>
        </w:rPr>
      </w:pPr>
      <w:r w:rsidRPr="004D3419">
        <w:rPr>
          <w:rFonts w:ascii="Century" w:hAnsi="Century"/>
          <w:i/>
          <w:iCs/>
          <w:sz w:val="22"/>
          <w:szCs w:val="22"/>
        </w:rPr>
        <w:t>k</w:t>
      </w:r>
      <w:r w:rsidRPr="004D3419">
        <w:rPr>
          <w:rFonts w:ascii="Century" w:hAnsi="Century"/>
          <w:i/>
          <w:iCs/>
          <w:spacing w:val="-5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-</w:t>
      </w:r>
      <w:r w:rsidRPr="004D3419">
        <w:rPr>
          <w:rFonts w:ascii="Century" w:hAnsi="Century"/>
          <w:i/>
          <w:iCs/>
          <w:spacing w:val="-5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przewodność</w:t>
      </w:r>
      <w:r w:rsidRPr="004D3419">
        <w:rPr>
          <w:rFonts w:ascii="Century" w:hAnsi="Century"/>
          <w:i/>
          <w:iCs/>
          <w:spacing w:val="-6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właściwa</w:t>
      </w:r>
      <w:r w:rsidRPr="004D3419">
        <w:rPr>
          <w:rFonts w:ascii="Century" w:hAnsi="Century"/>
          <w:i/>
          <w:iCs/>
          <w:spacing w:val="-7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materiału,</w:t>
      </w:r>
      <w:r w:rsidRPr="004D3419">
        <w:rPr>
          <w:rFonts w:ascii="Century" w:hAnsi="Century"/>
          <w:i/>
          <w:iCs/>
          <w:spacing w:val="-4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z</w:t>
      </w:r>
      <w:r w:rsidRPr="004D3419">
        <w:rPr>
          <w:rFonts w:ascii="Century" w:hAnsi="Century"/>
          <w:i/>
          <w:iCs/>
          <w:spacing w:val="-4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którego</w:t>
      </w:r>
      <w:r w:rsidRPr="004D3419">
        <w:rPr>
          <w:rFonts w:ascii="Century" w:hAnsi="Century"/>
          <w:i/>
          <w:iCs/>
          <w:spacing w:val="-5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wykonano</w:t>
      </w:r>
      <w:r w:rsidRPr="004D3419">
        <w:rPr>
          <w:rFonts w:ascii="Century" w:hAnsi="Century"/>
          <w:i/>
          <w:iCs/>
          <w:spacing w:val="-5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przewód</w:t>
      </w:r>
      <w:r w:rsidRPr="004D3419">
        <w:rPr>
          <w:rFonts w:ascii="Century" w:hAnsi="Century"/>
          <w:i/>
          <w:iCs/>
          <w:spacing w:val="-5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(np.</w:t>
      </w:r>
      <w:r w:rsidRPr="004D3419">
        <w:rPr>
          <w:rFonts w:ascii="Century" w:hAnsi="Century"/>
          <w:i/>
          <w:iCs/>
          <w:spacing w:val="-5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miedź</w:t>
      </w:r>
      <w:r w:rsidRPr="004D3419">
        <w:rPr>
          <w:rFonts w:ascii="Century" w:hAnsi="Century"/>
          <w:i/>
          <w:iCs/>
          <w:spacing w:val="-4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57</w:t>
      </w:r>
      <w:r w:rsidRPr="004D3419">
        <w:rPr>
          <w:rFonts w:ascii="Century" w:hAnsi="Century"/>
          <w:i/>
          <w:iCs/>
          <w:spacing w:val="-5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m/</w:t>
      </w:r>
      <w:proofErr w:type="spellStart"/>
      <w:r w:rsidRPr="004D3419">
        <w:rPr>
          <w:rFonts w:ascii="Century" w:hAnsi="Century"/>
          <w:i/>
          <w:iCs/>
          <w:sz w:val="22"/>
          <w:szCs w:val="22"/>
        </w:rPr>
        <w:t>ohm</w:t>
      </w:r>
      <w:proofErr w:type="spellEnd"/>
      <w:r w:rsidRPr="004D3419">
        <w:rPr>
          <w:rFonts w:ascii="Century" w:hAnsi="Century"/>
          <w:i/>
          <w:iCs/>
          <w:spacing w:val="-5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*</w:t>
      </w:r>
      <w:r w:rsidRPr="004D3419">
        <w:rPr>
          <w:rFonts w:ascii="Century" w:hAnsi="Century"/>
          <w:i/>
          <w:iCs/>
          <w:spacing w:val="-7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z w:val="22"/>
          <w:szCs w:val="22"/>
        </w:rPr>
        <w:t>mm), 0,01 - dopuszczalne straty na obwodach (przyjęte 1%, czyli 0,01).-</w:t>
      </w:r>
    </w:p>
    <w:p w14:paraId="710FEF5C" w14:textId="77777777" w:rsidR="004D3419" w:rsidRPr="004D3419" w:rsidRDefault="004D3419" w:rsidP="004D3419">
      <w:pPr>
        <w:pStyle w:val="Tekstpodstawowy"/>
        <w:spacing w:line="360" w:lineRule="auto"/>
        <w:ind w:left="207"/>
        <w:rPr>
          <w:rFonts w:ascii="Century" w:hAnsi="Century"/>
          <w:i/>
          <w:iCs/>
          <w:sz w:val="22"/>
          <w:szCs w:val="22"/>
        </w:rPr>
      </w:pPr>
      <w:r w:rsidRPr="004D3419">
        <w:rPr>
          <w:rFonts w:ascii="Century" w:hAnsi="Century"/>
          <w:i/>
          <w:iCs/>
          <w:sz w:val="22"/>
          <w:szCs w:val="22"/>
        </w:rPr>
        <w:t>String I – fioletowa  linia  :</w:t>
      </w:r>
    </w:p>
    <w:p w14:paraId="0B5EA099" w14:textId="5F7E94C2" w:rsidR="004D3419" w:rsidRPr="004D3419" w:rsidRDefault="004D3419" w:rsidP="004D3419">
      <w:pPr>
        <w:pStyle w:val="Tekstpodstawowy"/>
        <w:spacing w:line="360" w:lineRule="auto"/>
        <w:ind w:left="207"/>
        <w:rPr>
          <w:rFonts w:ascii="Century" w:hAnsi="Century"/>
          <w:i/>
          <w:iCs/>
          <w:sz w:val="22"/>
          <w:szCs w:val="22"/>
        </w:rPr>
      </w:pPr>
      <w:r w:rsidRPr="004D3419">
        <w:rPr>
          <w:rFonts w:ascii="Century" w:hAnsi="Century"/>
          <w:i/>
          <w:iCs/>
          <w:sz w:val="22"/>
          <w:szCs w:val="22"/>
        </w:rPr>
        <w:t>I*n/U</w:t>
      </w:r>
      <w:r w:rsidRPr="004D3419">
        <w:rPr>
          <w:rFonts w:ascii="Cambria Math" w:eastAsia="Cambria Math" w:hAnsi="Cambria Math" w:cs="Cambria Math"/>
          <w:i/>
          <w:iCs/>
          <w:sz w:val="22"/>
          <w:szCs w:val="22"/>
        </w:rPr>
        <w:t>∗</w:t>
      </w:r>
      <w:r w:rsidRPr="004D3419">
        <w:rPr>
          <w:rFonts w:ascii="Century" w:eastAsia="Cambria Math" w:hAnsi="Century"/>
          <w:i/>
          <w:iCs/>
          <w:spacing w:val="-7"/>
          <w:sz w:val="22"/>
          <w:szCs w:val="22"/>
        </w:rPr>
        <w:t xml:space="preserve"> </w:t>
      </w:r>
      <w:r w:rsidRPr="004D3419">
        <w:rPr>
          <w:rFonts w:ascii="Cambria Math" w:eastAsia="Cambria Math" w:hAnsi="Cambria Math" w:cs="Cambria Math"/>
          <w:i/>
          <w:iCs/>
          <w:sz w:val="22"/>
          <w:szCs w:val="22"/>
        </w:rPr>
        <w:t>𝑘</w:t>
      </w:r>
      <w:r w:rsidRPr="004D3419">
        <w:rPr>
          <w:rFonts w:ascii="Century" w:eastAsia="Cambria Math" w:hAnsi="Century"/>
          <w:i/>
          <w:iCs/>
          <w:spacing w:val="5"/>
          <w:sz w:val="22"/>
          <w:szCs w:val="22"/>
        </w:rPr>
        <w:t xml:space="preserve"> </w:t>
      </w:r>
      <w:r w:rsidRPr="004D3419">
        <w:rPr>
          <w:rFonts w:ascii="Cambria Math" w:eastAsia="Cambria Math" w:hAnsi="Cambria Math" w:cs="Cambria Math"/>
          <w:i/>
          <w:iCs/>
          <w:sz w:val="22"/>
          <w:szCs w:val="22"/>
        </w:rPr>
        <w:t>∗</w:t>
      </w:r>
      <w:r w:rsidRPr="004D3419">
        <w:rPr>
          <w:rFonts w:ascii="Century" w:eastAsia="Cambria Math" w:hAnsi="Century"/>
          <w:i/>
          <w:iCs/>
          <w:spacing w:val="-7"/>
          <w:sz w:val="22"/>
          <w:szCs w:val="22"/>
        </w:rPr>
        <w:t xml:space="preserve"> </w:t>
      </w:r>
      <w:r w:rsidRPr="004D3419">
        <w:rPr>
          <w:rFonts w:ascii="Century" w:eastAsia="Cambria Math" w:hAnsi="Century"/>
          <w:i/>
          <w:iCs/>
          <w:sz w:val="22"/>
          <w:szCs w:val="22"/>
        </w:rPr>
        <w:t>0,01</w:t>
      </w:r>
      <w:r w:rsidRPr="004D3419">
        <w:rPr>
          <w:rFonts w:ascii="Century" w:hAnsi="Century"/>
          <w:i/>
          <w:iCs/>
          <w:sz w:val="22"/>
          <w:szCs w:val="22"/>
        </w:rPr>
        <w:t>=10,53*</w:t>
      </w:r>
      <w:r w:rsidR="007D053D">
        <w:rPr>
          <w:rFonts w:ascii="Century" w:hAnsi="Century"/>
          <w:i/>
          <w:iCs/>
          <w:sz w:val="22"/>
          <w:szCs w:val="22"/>
        </w:rPr>
        <w:t>33</w:t>
      </w:r>
      <w:r w:rsidRPr="004D3419">
        <w:rPr>
          <w:rFonts w:ascii="Century" w:hAnsi="Century"/>
          <w:i/>
          <w:iCs/>
          <w:sz w:val="22"/>
          <w:szCs w:val="22"/>
        </w:rPr>
        <w:t>/1</w:t>
      </w:r>
      <w:r w:rsidR="007D053D">
        <w:rPr>
          <w:rFonts w:ascii="Century" w:hAnsi="Century"/>
          <w:i/>
          <w:iCs/>
          <w:sz w:val="22"/>
          <w:szCs w:val="22"/>
        </w:rPr>
        <w:t>5</w:t>
      </w:r>
      <w:r w:rsidRPr="004D3419">
        <w:rPr>
          <w:rFonts w:ascii="Century" w:hAnsi="Century"/>
          <w:i/>
          <w:iCs/>
          <w:sz w:val="22"/>
          <w:szCs w:val="22"/>
        </w:rPr>
        <w:t>*49,70*57*0,01=</w:t>
      </w:r>
      <w:r w:rsidR="007D053D">
        <w:rPr>
          <w:rFonts w:ascii="Century" w:hAnsi="Century"/>
          <w:i/>
          <w:iCs/>
          <w:sz w:val="22"/>
          <w:szCs w:val="22"/>
        </w:rPr>
        <w:t>347,49</w:t>
      </w:r>
      <w:r w:rsidRPr="004D3419">
        <w:rPr>
          <w:rFonts w:ascii="Century" w:hAnsi="Century"/>
          <w:i/>
          <w:iCs/>
          <w:sz w:val="22"/>
          <w:szCs w:val="22"/>
        </w:rPr>
        <w:t>/</w:t>
      </w:r>
      <w:r w:rsidR="007D053D">
        <w:rPr>
          <w:rFonts w:ascii="Century" w:hAnsi="Century"/>
          <w:i/>
          <w:iCs/>
          <w:sz w:val="22"/>
          <w:szCs w:val="22"/>
        </w:rPr>
        <w:t>424,93</w:t>
      </w:r>
      <w:r w:rsidRPr="004D3419">
        <w:rPr>
          <w:rFonts w:ascii="Century" w:hAnsi="Century"/>
          <w:i/>
          <w:iCs/>
          <w:sz w:val="22"/>
          <w:szCs w:val="22"/>
        </w:rPr>
        <w:t>=</w:t>
      </w:r>
      <w:r w:rsidR="007D053D">
        <w:rPr>
          <w:rFonts w:ascii="Century" w:hAnsi="Century"/>
          <w:i/>
          <w:iCs/>
          <w:sz w:val="22"/>
          <w:szCs w:val="22"/>
        </w:rPr>
        <w:t>0</w:t>
      </w:r>
      <w:r w:rsidRPr="004D3419">
        <w:rPr>
          <w:rFonts w:ascii="Century" w:hAnsi="Century"/>
          <w:i/>
          <w:iCs/>
          <w:sz w:val="22"/>
          <w:szCs w:val="22"/>
        </w:rPr>
        <w:t>,</w:t>
      </w:r>
      <w:r w:rsidR="007D053D">
        <w:rPr>
          <w:rFonts w:ascii="Century" w:hAnsi="Century"/>
          <w:i/>
          <w:iCs/>
          <w:sz w:val="22"/>
          <w:szCs w:val="22"/>
        </w:rPr>
        <w:t>81</w:t>
      </w:r>
      <w:r w:rsidRPr="004D3419">
        <w:rPr>
          <w:rFonts w:ascii="Century" w:hAnsi="Century"/>
          <w:i/>
          <w:iCs/>
          <w:spacing w:val="-1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pacing w:val="-5"/>
          <w:sz w:val="22"/>
          <w:szCs w:val="22"/>
        </w:rPr>
        <w:t>mm2</w:t>
      </w:r>
    </w:p>
    <w:p w14:paraId="4843D0F1" w14:textId="77777777" w:rsidR="004D3419" w:rsidRPr="004D3419" w:rsidRDefault="004D3419" w:rsidP="004D3419">
      <w:pPr>
        <w:pStyle w:val="Tekstpodstawowy"/>
        <w:spacing w:line="360" w:lineRule="auto"/>
        <w:ind w:left="207"/>
        <w:rPr>
          <w:rFonts w:ascii="Century" w:hAnsi="Century"/>
          <w:i/>
          <w:iCs/>
          <w:sz w:val="22"/>
          <w:szCs w:val="22"/>
        </w:rPr>
      </w:pPr>
      <w:r w:rsidRPr="004D3419">
        <w:rPr>
          <w:rFonts w:ascii="Century" w:hAnsi="Century"/>
          <w:i/>
          <w:iCs/>
          <w:sz w:val="22"/>
          <w:szCs w:val="22"/>
        </w:rPr>
        <w:t>String II – zielona  linia  :</w:t>
      </w:r>
    </w:p>
    <w:p w14:paraId="6CB392B4" w14:textId="6BBDED1C" w:rsidR="004D3419" w:rsidRPr="004D3419" w:rsidRDefault="004D3419" w:rsidP="004D3419">
      <w:pPr>
        <w:pStyle w:val="Tekstpodstawowy"/>
        <w:spacing w:line="360" w:lineRule="auto"/>
        <w:ind w:left="207"/>
        <w:rPr>
          <w:rFonts w:ascii="Century" w:hAnsi="Century"/>
          <w:i/>
          <w:iCs/>
          <w:sz w:val="22"/>
          <w:szCs w:val="22"/>
        </w:rPr>
      </w:pPr>
      <w:r w:rsidRPr="004D3419">
        <w:rPr>
          <w:rFonts w:ascii="Century" w:hAnsi="Century"/>
          <w:i/>
          <w:iCs/>
          <w:sz w:val="22"/>
          <w:szCs w:val="22"/>
        </w:rPr>
        <w:t>I*n/U</w:t>
      </w:r>
      <w:r w:rsidRPr="004D3419">
        <w:rPr>
          <w:rFonts w:ascii="Cambria Math" w:eastAsia="Cambria Math" w:hAnsi="Cambria Math" w:cs="Cambria Math"/>
          <w:i/>
          <w:iCs/>
          <w:sz w:val="22"/>
          <w:szCs w:val="22"/>
        </w:rPr>
        <w:t>∗</w:t>
      </w:r>
      <w:r w:rsidRPr="004D3419">
        <w:rPr>
          <w:rFonts w:ascii="Century" w:eastAsia="Cambria Math" w:hAnsi="Century"/>
          <w:i/>
          <w:iCs/>
          <w:spacing w:val="-7"/>
          <w:sz w:val="22"/>
          <w:szCs w:val="22"/>
        </w:rPr>
        <w:t xml:space="preserve"> </w:t>
      </w:r>
      <w:r w:rsidRPr="004D3419">
        <w:rPr>
          <w:rFonts w:ascii="Cambria Math" w:eastAsia="Cambria Math" w:hAnsi="Cambria Math" w:cs="Cambria Math"/>
          <w:i/>
          <w:iCs/>
          <w:sz w:val="22"/>
          <w:szCs w:val="22"/>
        </w:rPr>
        <w:t>𝑘</w:t>
      </w:r>
      <w:r w:rsidRPr="004D3419">
        <w:rPr>
          <w:rFonts w:ascii="Century" w:eastAsia="Cambria Math" w:hAnsi="Century"/>
          <w:i/>
          <w:iCs/>
          <w:spacing w:val="5"/>
          <w:sz w:val="22"/>
          <w:szCs w:val="22"/>
        </w:rPr>
        <w:t xml:space="preserve"> </w:t>
      </w:r>
      <w:r w:rsidRPr="004D3419">
        <w:rPr>
          <w:rFonts w:ascii="Cambria Math" w:eastAsia="Cambria Math" w:hAnsi="Cambria Math" w:cs="Cambria Math"/>
          <w:i/>
          <w:iCs/>
          <w:sz w:val="22"/>
          <w:szCs w:val="22"/>
        </w:rPr>
        <w:t>∗</w:t>
      </w:r>
      <w:r w:rsidRPr="004D3419">
        <w:rPr>
          <w:rFonts w:ascii="Century" w:eastAsia="Cambria Math" w:hAnsi="Century"/>
          <w:i/>
          <w:iCs/>
          <w:spacing w:val="-7"/>
          <w:sz w:val="22"/>
          <w:szCs w:val="22"/>
        </w:rPr>
        <w:t xml:space="preserve"> </w:t>
      </w:r>
      <w:r w:rsidRPr="004D3419">
        <w:rPr>
          <w:rFonts w:ascii="Century" w:eastAsia="Cambria Math" w:hAnsi="Century"/>
          <w:i/>
          <w:iCs/>
          <w:sz w:val="22"/>
          <w:szCs w:val="22"/>
        </w:rPr>
        <w:t>0,01</w:t>
      </w:r>
      <w:r w:rsidRPr="004D3419">
        <w:rPr>
          <w:rFonts w:ascii="Century" w:hAnsi="Century"/>
          <w:i/>
          <w:iCs/>
          <w:sz w:val="22"/>
          <w:szCs w:val="22"/>
        </w:rPr>
        <w:t>=10,53*</w:t>
      </w:r>
      <w:r w:rsidR="007D053D">
        <w:rPr>
          <w:rFonts w:ascii="Century" w:hAnsi="Century"/>
          <w:i/>
          <w:iCs/>
          <w:sz w:val="22"/>
          <w:szCs w:val="22"/>
        </w:rPr>
        <w:t>35</w:t>
      </w:r>
      <w:r w:rsidRPr="004D3419">
        <w:rPr>
          <w:rFonts w:ascii="Century" w:hAnsi="Century"/>
          <w:i/>
          <w:iCs/>
          <w:sz w:val="22"/>
          <w:szCs w:val="22"/>
        </w:rPr>
        <w:t>/1</w:t>
      </w:r>
      <w:r w:rsidR="007D053D">
        <w:rPr>
          <w:rFonts w:ascii="Century" w:hAnsi="Century"/>
          <w:i/>
          <w:iCs/>
          <w:sz w:val="22"/>
          <w:szCs w:val="22"/>
        </w:rPr>
        <w:t>5</w:t>
      </w:r>
      <w:r w:rsidRPr="004D3419">
        <w:rPr>
          <w:rFonts w:ascii="Century" w:hAnsi="Century"/>
          <w:i/>
          <w:iCs/>
          <w:sz w:val="22"/>
          <w:szCs w:val="22"/>
        </w:rPr>
        <w:t>*49,70*57*0,01=</w:t>
      </w:r>
      <w:r w:rsidR="007D053D">
        <w:rPr>
          <w:rFonts w:ascii="Century" w:hAnsi="Century"/>
          <w:i/>
          <w:iCs/>
          <w:sz w:val="22"/>
          <w:szCs w:val="22"/>
        </w:rPr>
        <w:t>368,49</w:t>
      </w:r>
      <w:r w:rsidRPr="004D3419">
        <w:rPr>
          <w:rFonts w:ascii="Century" w:hAnsi="Century"/>
          <w:i/>
          <w:iCs/>
          <w:sz w:val="22"/>
          <w:szCs w:val="22"/>
        </w:rPr>
        <w:t>/</w:t>
      </w:r>
      <w:r w:rsidR="007D053D">
        <w:rPr>
          <w:rFonts w:ascii="Century" w:hAnsi="Century"/>
          <w:i/>
          <w:iCs/>
          <w:sz w:val="22"/>
          <w:szCs w:val="22"/>
        </w:rPr>
        <w:t>424,96</w:t>
      </w:r>
      <w:r w:rsidRPr="004D3419">
        <w:rPr>
          <w:rFonts w:ascii="Century" w:hAnsi="Century"/>
          <w:i/>
          <w:iCs/>
          <w:sz w:val="22"/>
          <w:szCs w:val="22"/>
        </w:rPr>
        <w:t>=</w:t>
      </w:r>
      <w:r w:rsidR="007D053D">
        <w:rPr>
          <w:rFonts w:ascii="Century" w:hAnsi="Century"/>
          <w:i/>
          <w:iCs/>
          <w:sz w:val="22"/>
          <w:szCs w:val="22"/>
        </w:rPr>
        <w:t>0,86</w:t>
      </w:r>
      <w:r w:rsidRPr="004D3419">
        <w:rPr>
          <w:rFonts w:ascii="Century" w:hAnsi="Century"/>
          <w:i/>
          <w:iCs/>
          <w:spacing w:val="-11"/>
          <w:sz w:val="22"/>
          <w:szCs w:val="22"/>
        </w:rPr>
        <w:t xml:space="preserve"> </w:t>
      </w:r>
      <w:r w:rsidRPr="004D3419">
        <w:rPr>
          <w:rFonts w:ascii="Century" w:hAnsi="Century"/>
          <w:i/>
          <w:iCs/>
          <w:spacing w:val="-5"/>
          <w:sz w:val="22"/>
          <w:szCs w:val="22"/>
        </w:rPr>
        <w:t>mm2</w:t>
      </w:r>
    </w:p>
    <w:p w14:paraId="70E72F0A" w14:textId="77777777" w:rsidR="004D3419" w:rsidRPr="004D3419" w:rsidRDefault="004D3419" w:rsidP="004D3419">
      <w:pPr>
        <w:pStyle w:val="Tekstpodstawowy"/>
        <w:spacing w:line="360" w:lineRule="auto"/>
        <w:ind w:left="207"/>
        <w:rPr>
          <w:rFonts w:ascii="Century" w:hAnsi="Century"/>
          <w:i/>
          <w:iCs/>
          <w:spacing w:val="-4"/>
          <w:sz w:val="22"/>
          <w:szCs w:val="22"/>
        </w:rPr>
      </w:pPr>
      <w:r w:rsidRPr="004D3419">
        <w:rPr>
          <w:rFonts w:ascii="Century" w:hAnsi="Century"/>
          <w:i/>
          <w:iCs/>
          <w:sz w:val="22"/>
          <w:szCs w:val="22"/>
        </w:rPr>
        <w:t>Dobrano przekrój</w:t>
      </w:r>
      <w:r w:rsidRPr="004D3419">
        <w:rPr>
          <w:rFonts w:ascii="Century" w:hAnsi="Century"/>
          <w:i/>
          <w:iCs/>
          <w:spacing w:val="-5"/>
          <w:sz w:val="22"/>
          <w:szCs w:val="22"/>
        </w:rPr>
        <w:t xml:space="preserve"> przewodów </w:t>
      </w:r>
      <w:r w:rsidRPr="004D3419">
        <w:rPr>
          <w:rFonts w:ascii="Century" w:hAnsi="Century"/>
          <w:i/>
          <w:iCs/>
          <w:sz w:val="22"/>
          <w:szCs w:val="22"/>
        </w:rPr>
        <w:t>6mm</w:t>
      </w:r>
      <w:r w:rsidRPr="004D3419">
        <w:rPr>
          <w:rFonts w:ascii="Century" w:hAnsi="Century"/>
          <w:i/>
          <w:iCs/>
          <w:sz w:val="22"/>
          <w:szCs w:val="22"/>
          <w:vertAlign w:val="superscript"/>
        </w:rPr>
        <w:t>2</w:t>
      </w:r>
      <w:r w:rsidRPr="004D3419">
        <w:rPr>
          <w:rFonts w:ascii="Century" w:hAnsi="Century"/>
          <w:i/>
          <w:iCs/>
          <w:spacing w:val="-4"/>
          <w:sz w:val="22"/>
          <w:szCs w:val="22"/>
        </w:rPr>
        <w:t xml:space="preserve"> </w:t>
      </w:r>
    </w:p>
    <w:p w14:paraId="5A228152" w14:textId="77777777" w:rsidR="004D6F44" w:rsidRDefault="004D6F44" w:rsidP="009F5939">
      <w:pPr>
        <w:spacing w:line="360" w:lineRule="auto"/>
        <w:jc w:val="both"/>
        <w:rPr>
          <w:rFonts w:ascii="Century" w:eastAsia="Times New Roman" w:hAnsi="Century"/>
          <w:i/>
          <w:sz w:val="22"/>
          <w:u w:val="single"/>
        </w:rPr>
      </w:pPr>
    </w:p>
    <w:p w14:paraId="4A1F6AF7" w14:textId="60EAAE76" w:rsidR="00466DC8" w:rsidRDefault="001C448B" w:rsidP="00106FD1">
      <w:pPr>
        <w:pStyle w:val="Nagwek2"/>
        <w:numPr>
          <w:ilvl w:val="0"/>
          <w:numId w:val="25"/>
        </w:numPr>
        <w:suppressAutoHyphens w:val="0"/>
        <w:autoSpaceDN/>
        <w:spacing w:before="200" w:after="200" w:line="360" w:lineRule="auto"/>
        <w:textAlignment w:val="auto"/>
        <w:rPr>
          <w:rFonts w:ascii="Century" w:eastAsia="Arial" w:hAnsi="Century"/>
          <w:i/>
          <w:sz w:val="24"/>
        </w:rPr>
      </w:pPr>
      <w:bookmarkStart w:id="30" w:name="_Toc174782089"/>
      <w:r>
        <w:rPr>
          <w:rFonts w:ascii="Century" w:eastAsia="Arial" w:hAnsi="Century"/>
          <w:i/>
        </w:rPr>
        <w:lastRenderedPageBreak/>
        <w:t>P</w:t>
      </w:r>
      <w:r w:rsidR="00466DC8">
        <w:rPr>
          <w:rFonts w:ascii="Century" w:eastAsia="Arial" w:hAnsi="Century"/>
          <w:i/>
        </w:rPr>
        <w:t>ołącze</w:t>
      </w:r>
      <w:r>
        <w:rPr>
          <w:rFonts w:ascii="Century" w:eastAsia="Arial" w:hAnsi="Century"/>
          <w:i/>
        </w:rPr>
        <w:t>nia</w:t>
      </w:r>
      <w:r w:rsidR="00466DC8">
        <w:rPr>
          <w:rFonts w:ascii="Century" w:eastAsia="Arial" w:hAnsi="Century"/>
          <w:i/>
        </w:rPr>
        <w:t xml:space="preserve"> wyrównawc</w:t>
      </w:r>
      <w:r w:rsidR="00CB1970">
        <w:rPr>
          <w:rFonts w:ascii="Century" w:eastAsia="Arial" w:hAnsi="Century"/>
          <w:i/>
        </w:rPr>
        <w:t>ze</w:t>
      </w:r>
      <w:bookmarkEnd w:id="30"/>
    </w:p>
    <w:p w14:paraId="5E2AE800" w14:textId="1F23C78A" w:rsidR="00466DC8" w:rsidRDefault="00466DC8" w:rsidP="001C448B">
      <w:pPr>
        <w:spacing w:line="360" w:lineRule="auto"/>
        <w:ind w:left="284"/>
        <w:jc w:val="both"/>
        <w:rPr>
          <w:rFonts w:ascii="Century" w:hAnsi="Century"/>
          <w:i/>
          <w:sz w:val="22"/>
        </w:rPr>
      </w:pPr>
      <w:r>
        <w:rPr>
          <w:rFonts w:ascii="Century" w:hAnsi="Century"/>
          <w:i/>
          <w:sz w:val="22"/>
        </w:rPr>
        <w:t xml:space="preserve">Połączenia wyrównawcze należy wykonać bednarką </w:t>
      </w:r>
      <w:proofErr w:type="spellStart"/>
      <w:r>
        <w:rPr>
          <w:rFonts w:ascii="Century" w:hAnsi="Century"/>
          <w:i/>
          <w:sz w:val="22"/>
        </w:rPr>
        <w:t>FeZn</w:t>
      </w:r>
      <w:proofErr w:type="spellEnd"/>
      <w:r>
        <w:rPr>
          <w:rFonts w:ascii="Century" w:hAnsi="Century"/>
          <w:i/>
          <w:sz w:val="22"/>
        </w:rPr>
        <w:t xml:space="preserve"> 25x4mm</w:t>
      </w:r>
      <w:r w:rsidR="007B3E4A">
        <w:rPr>
          <w:rFonts w:ascii="Century" w:hAnsi="Century"/>
          <w:i/>
          <w:sz w:val="22"/>
        </w:rPr>
        <w:t xml:space="preserve">. </w:t>
      </w:r>
      <w:r>
        <w:rPr>
          <w:rFonts w:ascii="Century" w:hAnsi="Century"/>
          <w:i/>
          <w:sz w:val="22"/>
        </w:rPr>
        <w:t>Wszystkie połączenia bednarek wykonać jako spawane</w:t>
      </w:r>
      <w:r w:rsidR="001C448B">
        <w:rPr>
          <w:rFonts w:ascii="Century" w:hAnsi="Century"/>
          <w:i/>
          <w:sz w:val="22"/>
        </w:rPr>
        <w:t xml:space="preserve"> </w:t>
      </w:r>
      <w:r>
        <w:rPr>
          <w:rFonts w:ascii="Century" w:hAnsi="Century"/>
          <w:i/>
          <w:sz w:val="22"/>
        </w:rPr>
        <w:t>o długości min. 6cm i zabezpieczyć przed korozją. Jeśli jest taka możliwość to połączenia spawane należy wykonać obustronne min. 3cm z każdej strony. Z uziemienia fundamentowego realizować wypusty do przyłączenia rozdzielnicy elektrycznej T</w:t>
      </w:r>
      <w:r w:rsidR="007D053D">
        <w:rPr>
          <w:rFonts w:ascii="Century" w:hAnsi="Century"/>
          <w:i/>
          <w:sz w:val="22"/>
        </w:rPr>
        <w:t>B</w:t>
      </w:r>
      <w:r>
        <w:rPr>
          <w:rFonts w:ascii="Century" w:hAnsi="Century"/>
          <w:i/>
          <w:sz w:val="22"/>
        </w:rPr>
        <w:t xml:space="preserve">, miejscowych szyn wyrównania potencjałów oraz wszystkich przewodzących elementów instalacji sanitarnych np. C.O., </w:t>
      </w:r>
      <w:proofErr w:type="spellStart"/>
      <w:r>
        <w:rPr>
          <w:rFonts w:ascii="Century" w:hAnsi="Century"/>
          <w:i/>
          <w:sz w:val="22"/>
        </w:rPr>
        <w:t>wod</w:t>
      </w:r>
      <w:proofErr w:type="spellEnd"/>
      <w:r>
        <w:rPr>
          <w:rFonts w:ascii="Century" w:hAnsi="Century"/>
          <w:i/>
          <w:sz w:val="22"/>
        </w:rPr>
        <w:t>-kan</w:t>
      </w:r>
      <w:r w:rsidR="003B45E1">
        <w:rPr>
          <w:rFonts w:ascii="Century" w:hAnsi="Century"/>
          <w:i/>
          <w:sz w:val="22"/>
        </w:rPr>
        <w:t>.</w:t>
      </w:r>
      <w:r>
        <w:rPr>
          <w:rFonts w:ascii="Century" w:hAnsi="Century"/>
          <w:i/>
          <w:sz w:val="22"/>
        </w:rPr>
        <w:t xml:space="preserve"> Również wykonać połączenia wyrównawcze bezpośrednie wewnętrznych instalacji metalowych w mieszkaniach linką </w:t>
      </w:r>
      <w:proofErr w:type="spellStart"/>
      <w:r>
        <w:rPr>
          <w:rFonts w:ascii="Century" w:hAnsi="Century"/>
          <w:i/>
          <w:sz w:val="22"/>
        </w:rPr>
        <w:t>LgYżo</w:t>
      </w:r>
      <w:proofErr w:type="spellEnd"/>
      <w:r>
        <w:rPr>
          <w:rFonts w:ascii="Century" w:hAnsi="Century"/>
          <w:i/>
          <w:sz w:val="22"/>
        </w:rPr>
        <w:t xml:space="preserve"> 6 mm</w:t>
      </w:r>
      <w:r>
        <w:rPr>
          <w:rFonts w:ascii="Century" w:hAnsi="Century"/>
          <w:i/>
          <w:sz w:val="22"/>
          <w:vertAlign w:val="superscript"/>
        </w:rPr>
        <w:t>2</w:t>
      </w:r>
      <w:r>
        <w:rPr>
          <w:rFonts w:ascii="Century" w:hAnsi="Century"/>
          <w:i/>
          <w:sz w:val="22"/>
        </w:rPr>
        <w:t xml:space="preserve"> (jeżeli nie są połączone </w:t>
      </w:r>
      <w:r>
        <w:rPr>
          <w:rFonts w:ascii="Century" w:hAnsi="Century"/>
          <w:i/>
          <w:sz w:val="22"/>
        </w:rPr>
        <w:br/>
        <w:t>z konstrukcją metalicznie). Za pomocą rur osłonowych zabezpieczyć miejsce skrzyżowania instalacji uziemienia z kablami elektrycznymi. Rezystancja projektowanego uziemienia wynosi Ru&lt;20Ω.</w:t>
      </w:r>
    </w:p>
    <w:p w14:paraId="72B51224" w14:textId="77777777" w:rsidR="00466DC8" w:rsidRDefault="00466DC8" w:rsidP="00106FD1">
      <w:pPr>
        <w:pStyle w:val="Nagwek2"/>
        <w:numPr>
          <w:ilvl w:val="0"/>
          <w:numId w:val="25"/>
        </w:numPr>
        <w:suppressAutoHyphens w:val="0"/>
        <w:autoSpaceDN/>
        <w:spacing w:before="200" w:after="200" w:line="360" w:lineRule="auto"/>
        <w:textAlignment w:val="auto"/>
        <w:rPr>
          <w:rFonts w:ascii="Century" w:hAnsi="Century" w:cs="Times New Roman"/>
          <w:i/>
          <w:sz w:val="24"/>
        </w:rPr>
      </w:pPr>
      <w:bookmarkStart w:id="31" w:name="_Toc368405364"/>
      <w:bookmarkStart w:id="32" w:name="_Toc174782090"/>
      <w:bookmarkStart w:id="33" w:name="_Toc368382395"/>
      <w:bookmarkEnd w:id="20"/>
      <w:r>
        <w:rPr>
          <w:rFonts w:ascii="Century" w:hAnsi="Century"/>
          <w:i/>
        </w:rPr>
        <w:t xml:space="preserve">Ochrona </w:t>
      </w:r>
      <w:r>
        <w:rPr>
          <w:rFonts w:ascii="Century" w:eastAsia="Arial" w:hAnsi="Century"/>
          <w:i/>
        </w:rPr>
        <w:t>przeciwprzepięciowa</w:t>
      </w:r>
      <w:bookmarkEnd w:id="31"/>
      <w:bookmarkEnd w:id="32"/>
    </w:p>
    <w:p w14:paraId="2785E5B1" w14:textId="1E3840EF" w:rsidR="00466DC8" w:rsidRDefault="00466DC8" w:rsidP="00466DC8">
      <w:pPr>
        <w:pStyle w:val="Bezodstpw"/>
        <w:spacing w:line="360" w:lineRule="auto"/>
        <w:ind w:left="284"/>
        <w:jc w:val="both"/>
        <w:rPr>
          <w:rFonts w:ascii="Century" w:hAnsi="Century"/>
          <w:i/>
          <w:sz w:val="22"/>
        </w:rPr>
      </w:pPr>
      <w:r>
        <w:rPr>
          <w:rFonts w:ascii="Century" w:hAnsi="Century"/>
          <w:i/>
          <w:sz w:val="22"/>
        </w:rPr>
        <w:t>W rozdzielnicy T</w:t>
      </w:r>
      <w:r w:rsidR="00FF383A">
        <w:rPr>
          <w:rFonts w:ascii="Century" w:hAnsi="Century"/>
          <w:i/>
          <w:sz w:val="22"/>
        </w:rPr>
        <w:t>B</w:t>
      </w:r>
      <w:r>
        <w:rPr>
          <w:rFonts w:ascii="Century" w:hAnsi="Century"/>
          <w:i/>
          <w:sz w:val="22"/>
        </w:rPr>
        <w:t xml:space="preserve"> zastosować ochronnik klasy T1+T2. Ochronniki mają za zadanie ochronę urządzeń przed przepięciami wywołanymi wyładowaniami atmosferycznymi jak również przepięciami łączeniowymi i zwarciowymi.</w:t>
      </w:r>
    </w:p>
    <w:p w14:paraId="56C97F75" w14:textId="77777777" w:rsidR="00466DC8" w:rsidRDefault="00466DC8" w:rsidP="00106FD1">
      <w:pPr>
        <w:pStyle w:val="Nagwek2"/>
        <w:numPr>
          <w:ilvl w:val="0"/>
          <w:numId w:val="25"/>
        </w:numPr>
        <w:suppressAutoHyphens w:val="0"/>
        <w:autoSpaceDN/>
        <w:spacing w:before="200" w:after="200" w:line="360" w:lineRule="auto"/>
        <w:textAlignment w:val="auto"/>
        <w:rPr>
          <w:rFonts w:ascii="Century" w:hAnsi="Century" w:cs="Times New Roman"/>
          <w:i/>
          <w:sz w:val="24"/>
        </w:rPr>
      </w:pPr>
      <w:bookmarkStart w:id="34" w:name="_Toc368405365"/>
      <w:bookmarkStart w:id="35" w:name="_Toc174782091"/>
      <w:r>
        <w:rPr>
          <w:rFonts w:ascii="Century" w:hAnsi="Century"/>
          <w:i/>
        </w:rPr>
        <w:t xml:space="preserve">Ochrona </w:t>
      </w:r>
      <w:r>
        <w:rPr>
          <w:rFonts w:ascii="Century" w:eastAsia="Arial" w:hAnsi="Century"/>
          <w:i/>
        </w:rPr>
        <w:t>przeciwporażeniowa</w:t>
      </w:r>
      <w:bookmarkEnd w:id="34"/>
      <w:bookmarkEnd w:id="35"/>
    </w:p>
    <w:p w14:paraId="0B2B8246" w14:textId="77777777" w:rsidR="00466DC8" w:rsidRDefault="00466DC8" w:rsidP="00466DC8">
      <w:pPr>
        <w:pStyle w:val="Bezodstpw"/>
        <w:spacing w:line="360" w:lineRule="auto"/>
        <w:ind w:left="284"/>
        <w:jc w:val="both"/>
        <w:rPr>
          <w:rFonts w:ascii="Century" w:hAnsi="Century"/>
          <w:i/>
          <w:sz w:val="22"/>
        </w:rPr>
      </w:pPr>
      <w:r>
        <w:rPr>
          <w:rFonts w:ascii="Century" w:hAnsi="Century"/>
          <w:i/>
          <w:sz w:val="22"/>
        </w:rPr>
        <w:t>Środki ochrony przeciwporażeniowej należy wykonać według normy PN-HD 60364-4-41, PN-HD 60364-5-54.</w:t>
      </w:r>
    </w:p>
    <w:p w14:paraId="1F3177F2" w14:textId="77777777" w:rsidR="00466DC8" w:rsidRDefault="00466DC8" w:rsidP="00466DC8">
      <w:pPr>
        <w:pStyle w:val="Bezodstpw"/>
        <w:spacing w:line="360" w:lineRule="auto"/>
        <w:ind w:left="284"/>
        <w:jc w:val="both"/>
        <w:rPr>
          <w:rFonts w:ascii="Century" w:hAnsi="Century"/>
          <w:i/>
          <w:sz w:val="22"/>
          <w:u w:val="single"/>
        </w:rPr>
      </w:pPr>
      <w:r>
        <w:rPr>
          <w:rFonts w:ascii="Century" w:hAnsi="Century"/>
          <w:i/>
          <w:sz w:val="22"/>
          <w:u w:val="single"/>
        </w:rPr>
        <w:t>Ochrona podstawowa:</w:t>
      </w:r>
    </w:p>
    <w:p w14:paraId="47D34173" w14:textId="77777777" w:rsidR="00466DC8" w:rsidRDefault="00466DC8" w:rsidP="00466DC8">
      <w:pPr>
        <w:pStyle w:val="Bezodstpw"/>
        <w:spacing w:line="360" w:lineRule="auto"/>
        <w:ind w:left="284"/>
        <w:jc w:val="both"/>
        <w:rPr>
          <w:rFonts w:ascii="Century" w:hAnsi="Century"/>
          <w:i/>
          <w:sz w:val="22"/>
        </w:rPr>
      </w:pPr>
      <w:r>
        <w:rPr>
          <w:rFonts w:ascii="Century" w:hAnsi="Century"/>
          <w:i/>
          <w:sz w:val="22"/>
        </w:rPr>
        <w:t>Ochrona przed dotykiem bezpośrednim zostanie zrealizowana przez odpowiedni dla poszczególnych pomieszczeń stopień IP.</w:t>
      </w:r>
    </w:p>
    <w:p w14:paraId="0E82BE02" w14:textId="77777777" w:rsidR="00466DC8" w:rsidRDefault="00466DC8" w:rsidP="00466DC8">
      <w:pPr>
        <w:pStyle w:val="Bezodstpw"/>
        <w:spacing w:line="360" w:lineRule="auto"/>
        <w:ind w:left="284"/>
        <w:jc w:val="both"/>
        <w:rPr>
          <w:rFonts w:ascii="Century" w:hAnsi="Century"/>
          <w:i/>
          <w:sz w:val="22"/>
          <w:u w:val="single"/>
        </w:rPr>
      </w:pPr>
      <w:r>
        <w:rPr>
          <w:rFonts w:ascii="Century" w:hAnsi="Century"/>
          <w:i/>
          <w:sz w:val="22"/>
          <w:u w:val="single"/>
        </w:rPr>
        <w:t>Ochrona przy uszkodzeniu:</w:t>
      </w:r>
    </w:p>
    <w:p w14:paraId="48C0156A" w14:textId="77777777" w:rsidR="00466DC8" w:rsidRDefault="00466DC8" w:rsidP="00466DC8">
      <w:pPr>
        <w:pStyle w:val="Bezodstpw"/>
        <w:spacing w:line="360" w:lineRule="auto"/>
        <w:ind w:left="284"/>
        <w:jc w:val="both"/>
        <w:rPr>
          <w:rFonts w:ascii="Century" w:hAnsi="Century"/>
          <w:i/>
          <w:sz w:val="22"/>
        </w:rPr>
      </w:pPr>
      <w:r>
        <w:rPr>
          <w:rFonts w:ascii="Century" w:hAnsi="Century"/>
          <w:i/>
          <w:sz w:val="22"/>
        </w:rPr>
        <w:t xml:space="preserve">Ochrona przed dotykiem pośrednim zapewniona zostanie poprzez zastosowanie samoczynnego wyłączenia zasilania wyłącznikami i bezpiecznikami w układzie sieci typu TN, w czasie 5s w obwodach rozdzielczych oraz o prądzie znamionowym powyżej 32A, czas 0.4s (napięcie 230V) w obwodach o prądzie znamionowym do 32A. Dla prawidłowego zrealizowania samoczynnego wyłączenia należy: </w:t>
      </w:r>
    </w:p>
    <w:p w14:paraId="0C025050" w14:textId="77777777" w:rsidR="00466DC8" w:rsidRDefault="00466DC8" w:rsidP="00466DC8">
      <w:pPr>
        <w:pStyle w:val="Akapitzlist"/>
        <w:widowControl/>
        <w:numPr>
          <w:ilvl w:val="0"/>
          <w:numId w:val="23"/>
        </w:numPr>
        <w:suppressAutoHyphens w:val="0"/>
        <w:autoSpaceDN/>
        <w:spacing w:line="360" w:lineRule="auto"/>
        <w:contextualSpacing/>
        <w:jc w:val="both"/>
        <w:textAlignment w:val="auto"/>
        <w:rPr>
          <w:rFonts w:ascii="Century" w:hAnsi="Century"/>
          <w:i/>
          <w:sz w:val="22"/>
        </w:rPr>
      </w:pPr>
      <w:r>
        <w:rPr>
          <w:rFonts w:ascii="Century" w:hAnsi="Century"/>
          <w:i/>
          <w:sz w:val="22"/>
        </w:rPr>
        <w:t xml:space="preserve">wszystkie części przewodzące dostępne instalacji przyłączyć do uziemionego przewodu ochronnego PE, </w:t>
      </w:r>
    </w:p>
    <w:p w14:paraId="4FCFC782" w14:textId="77777777" w:rsidR="00466DC8" w:rsidRDefault="00466DC8" w:rsidP="00466DC8">
      <w:pPr>
        <w:pStyle w:val="Akapitzlist"/>
        <w:widowControl/>
        <w:numPr>
          <w:ilvl w:val="0"/>
          <w:numId w:val="23"/>
        </w:numPr>
        <w:suppressAutoHyphens w:val="0"/>
        <w:autoSpaceDN/>
        <w:spacing w:line="360" w:lineRule="auto"/>
        <w:contextualSpacing/>
        <w:jc w:val="both"/>
        <w:textAlignment w:val="auto"/>
        <w:rPr>
          <w:rFonts w:ascii="Century" w:hAnsi="Century"/>
          <w:i/>
          <w:sz w:val="22"/>
        </w:rPr>
      </w:pPr>
      <w:r>
        <w:rPr>
          <w:rFonts w:ascii="Century" w:hAnsi="Century"/>
          <w:i/>
          <w:sz w:val="22"/>
        </w:rPr>
        <w:t xml:space="preserve">wszędzie, gdzie to możliwe przewody ochronne PE uziemić, </w:t>
      </w:r>
    </w:p>
    <w:p w14:paraId="712593C6" w14:textId="77777777" w:rsidR="00466DC8" w:rsidRDefault="00466DC8" w:rsidP="00466DC8">
      <w:pPr>
        <w:pStyle w:val="Akapitzlist"/>
        <w:widowControl/>
        <w:numPr>
          <w:ilvl w:val="0"/>
          <w:numId w:val="23"/>
        </w:numPr>
        <w:suppressAutoHyphens w:val="0"/>
        <w:autoSpaceDN/>
        <w:spacing w:line="360" w:lineRule="auto"/>
        <w:contextualSpacing/>
        <w:jc w:val="both"/>
        <w:textAlignment w:val="auto"/>
        <w:rPr>
          <w:rFonts w:ascii="Century" w:hAnsi="Century"/>
          <w:i/>
          <w:sz w:val="22"/>
        </w:rPr>
      </w:pPr>
      <w:r>
        <w:rPr>
          <w:rFonts w:ascii="Century" w:hAnsi="Century"/>
          <w:i/>
          <w:sz w:val="22"/>
        </w:rPr>
        <w:t xml:space="preserve">przewód neutralny N traktować jako izolowany tak jak przewody fazowe, </w:t>
      </w:r>
    </w:p>
    <w:p w14:paraId="49A3130F" w14:textId="77777777" w:rsidR="00466DC8" w:rsidRDefault="00466DC8" w:rsidP="00466DC8">
      <w:pPr>
        <w:pStyle w:val="Akapitzlist"/>
        <w:widowControl/>
        <w:numPr>
          <w:ilvl w:val="0"/>
          <w:numId w:val="23"/>
        </w:numPr>
        <w:suppressAutoHyphens w:val="0"/>
        <w:autoSpaceDN/>
        <w:spacing w:line="360" w:lineRule="auto"/>
        <w:contextualSpacing/>
        <w:jc w:val="both"/>
        <w:textAlignment w:val="auto"/>
        <w:rPr>
          <w:rFonts w:ascii="Century" w:hAnsi="Century"/>
          <w:i/>
          <w:sz w:val="22"/>
        </w:rPr>
      </w:pPr>
      <w:r>
        <w:rPr>
          <w:rFonts w:ascii="Century" w:hAnsi="Century"/>
          <w:i/>
          <w:sz w:val="22"/>
        </w:rPr>
        <w:lastRenderedPageBreak/>
        <w:t>miejsce rozdziału PEN na PE i N należy uziemić.</w:t>
      </w:r>
    </w:p>
    <w:p w14:paraId="101EF14E" w14:textId="77777777" w:rsidR="00466DC8" w:rsidRDefault="00466DC8" w:rsidP="00466DC8">
      <w:pPr>
        <w:pStyle w:val="Bezodstpw"/>
        <w:spacing w:line="360" w:lineRule="auto"/>
        <w:ind w:left="284"/>
        <w:jc w:val="both"/>
        <w:rPr>
          <w:rFonts w:ascii="Century" w:hAnsi="Century"/>
          <w:i/>
          <w:sz w:val="22"/>
          <w:u w:val="single"/>
        </w:rPr>
      </w:pPr>
      <w:r>
        <w:rPr>
          <w:rFonts w:ascii="Century" w:hAnsi="Century"/>
          <w:i/>
          <w:sz w:val="22"/>
          <w:u w:val="single"/>
        </w:rPr>
        <w:t>Ochrona uzupełniająca:</w:t>
      </w:r>
    </w:p>
    <w:p w14:paraId="0E1C026C" w14:textId="77777777" w:rsidR="00466DC8" w:rsidRDefault="00466DC8" w:rsidP="00466DC8">
      <w:pPr>
        <w:pStyle w:val="Bezodstpw"/>
        <w:spacing w:line="360" w:lineRule="auto"/>
        <w:ind w:left="284"/>
        <w:jc w:val="both"/>
        <w:rPr>
          <w:rFonts w:ascii="Century" w:hAnsi="Century"/>
          <w:i/>
          <w:sz w:val="22"/>
        </w:rPr>
      </w:pPr>
      <w:r>
        <w:rPr>
          <w:rFonts w:ascii="Century" w:hAnsi="Century"/>
          <w:i/>
          <w:sz w:val="22"/>
        </w:rPr>
        <w:t xml:space="preserve">Jako ochronę uzupełniającą należy stosować wyłączniki różnicowo prądowe RCD </w:t>
      </w:r>
      <w:r>
        <w:rPr>
          <w:rFonts w:ascii="Century" w:hAnsi="Century"/>
          <w:i/>
          <w:sz w:val="22"/>
        </w:rPr>
        <w:br/>
        <w:t>w obwodach zakończonych gniazdem wtyczkowym o prądzie znamionowym do 20A oraz połączenia wyrównawcze, które powinny obejmować m.in. wszystkie równocześnie dostępne części przewodzące urządzenia stałego i części przewodzące obce, gdzie jest to możliwe, metalowym zbrojeniem konstrukcji betonowych. Układ połączeń wyrównawczych powinien być połączony z przewodami ochronnymi wszystkich urządzeń włącznie z gniazdami wtyczkowymi.</w:t>
      </w:r>
      <w:bookmarkEnd w:id="33"/>
    </w:p>
    <w:p w14:paraId="6395AED7" w14:textId="77777777" w:rsidR="00466DC8" w:rsidRDefault="00466DC8" w:rsidP="00466DC8">
      <w:pPr>
        <w:pStyle w:val="Bezodstpw"/>
        <w:spacing w:line="360" w:lineRule="auto"/>
        <w:ind w:left="284"/>
        <w:jc w:val="both"/>
        <w:rPr>
          <w:rFonts w:ascii="Century" w:hAnsi="Century"/>
          <w:i/>
          <w:sz w:val="22"/>
        </w:rPr>
      </w:pPr>
    </w:p>
    <w:p w14:paraId="1A7A0FAF" w14:textId="77777777" w:rsidR="00466DC8" w:rsidRDefault="00466DC8" w:rsidP="00466DC8">
      <w:pPr>
        <w:spacing w:line="360" w:lineRule="auto"/>
        <w:rPr>
          <w:rFonts w:ascii="Century" w:eastAsia="Calibri" w:hAnsi="Century"/>
          <w:i/>
          <w:szCs w:val="22"/>
          <w:lang w:eastAsia="en-US"/>
        </w:rPr>
        <w:sectPr w:rsidR="00466DC8">
          <w:pgSz w:w="11906" w:h="16838"/>
          <w:pgMar w:top="1417" w:right="1417" w:bottom="1417" w:left="1417" w:header="708" w:footer="708" w:gutter="0"/>
          <w:cols w:space="708"/>
        </w:sectPr>
      </w:pPr>
    </w:p>
    <w:p w14:paraId="708DB7A2" w14:textId="77777777" w:rsidR="00466DC8" w:rsidRDefault="00466DC8" w:rsidP="00106FD1">
      <w:pPr>
        <w:pStyle w:val="Nagwek2"/>
        <w:numPr>
          <w:ilvl w:val="0"/>
          <w:numId w:val="25"/>
        </w:numPr>
        <w:suppressAutoHyphens w:val="0"/>
        <w:autoSpaceDN/>
        <w:spacing w:before="200" w:after="200" w:line="360" w:lineRule="auto"/>
        <w:textAlignment w:val="auto"/>
        <w:rPr>
          <w:rFonts w:ascii="Century" w:hAnsi="Century" w:cs="Times New Roman"/>
          <w:bCs/>
          <w:i/>
          <w:sz w:val="24"/>
        </w:rPr>
      </w:pPr>
      <w:bookmarkStart w:id="36" w:name="_Toc437585071"/>
      <w:bookmarkStart w:id="37" w:name="_Toc174782092"/>
      <w:r>
        <w:rPr>
          <w:rFonts w:ascii="Century" w:hAnsi="Century"/>
          <w:i/>
        </w:rPr>
        <w:lastRenderedPageBreak/>
        <w:t xml:space="preserve">Uwagi </w:t>
      </w:r>
      <w:r>
        <w:rPr>
          <w:rFonts w:ascii="Century" w:eastAsia="Arial" w:hAnsi="Century"/>
          <w:i/>
        </w:rPr>
        <w:t>końcowe</w:t>
      </w:r>
      <w:bookmarkEnd w:id="36"/>
      <w:bookmarkEnd w:id="37"/>
    </w:p>
    <w:p w14:paraId="07CAC4E8" w14:textId="77777777" w:rsidR="00466DC8" w:rsidRDefault="00466DC8" w:rsidP="00466DC8">
      <w:pPr>
        <w:pStyle w:val="Akapitzlist"/>
        <w:widowControl/>
        <w:numPr>
          <w:ilvl w:val="0"/>
          <w:numId w:val="23"/>
        </w:numPr>
        <w:suppressAutoHyphens w:val="0"/>
        <w:autoSpaceDN/>
        <w:spacing w:line="360" w:lineRule="auto"/>
        <w:contextualSpacing/>
        <w:jc w:val="both"/>
        <w:textAlignment w:val="auto"/>
        <w:rPr>
          <w:rFonts w:ascii="Century" w:hAnsi="Century"/>
          <w:i/>
          <w:sz w:val="22"/>
        </w:rPr>
      </w:pPr>
      <w:r>
        <w:rPr>
          <w:rFonts w:ascii="Century" w:hAnsi="Century"/>
          <w:i/>
          <w:sz w:val="22"/>
        </w:rPr>
        <w:t>przed rozpoczęciem prac należy uzyskać wymagane warunki przyłączeniowe oraz wykonać uzgodnienia i uzyskać akceptację projektu ze strony Inwestora,</w:t>
      </w:r>
    </w:p>
    <w:p w14:paraId="08F09FEC" w14:textId="4170C06A" w:rsidR="00466DC8" w:rsidRDefault="00466DC8" w:rsidP="00466DC8">
      <w:pPr>
        <w:pStyle w:val="Akapitzlist"/>
        <w:widowControl/>
        <w:numPr>
          <w:ilvl w:val="0"/>
          <w:numId w:val="23"/>
        </w:numPr>
        <w:suppressAutoHyphens w:val="0"/>
        <w:autoSpaceDN/>
        <w:spacing w:line="360" w:lineRule="auto"/>
        <w:contextualSpacing/>
        <w:jc w:val="both"/>
        <w:textAlignment w:val="auto"/>
        <w:rPr>
          <w:rFonts w:ascii="Century" w:hAnsi="Century"/>
          <w:i/>
          <w:sz w:val="22"/>
        </w:rPr>
      </w:pPr>
      <w:r>
        <w:rPr>
          <w:rFonts w:ascii="Century" w:hAnsi="Century"/>
          <w:i/>
          <w:sz w:val="22"/>
        </w:rPr>
        <w:t>wykonawca zobowiązany jest rozpatrywać dokumentację techniczną całościowo. Wszelkie elementy nie ujęte na rysunkach, a ujęte w opisie technicznym lub ujęte na rysunkach a nie ujęte w opisie technicznym należy traktować tak jakby były ujęte we wszystkich częściach dokumentacji projektowej. Wykonawca zobowiązany jest również szczegółowo zapoznać się z projektami pokrewnymi w tym z projektami branżowymi, w celu prawidłowego określenia zakresów rzeczowych poszczególnych instalacji oraz granic opracowania, aby zapewnić prawidłowe wykonanie całości instalacji elektrycznych,</w:t>
      </w:r>
    </w:p>
    <w:p w14:paraId="1233D796" w14:textId="77777777" w:rsidR="00466DC8" w:rsidRDefault="00466DC8" w:rsidP="00466DC8">
      <w:pPr>
        <w:pStyle w:val="Akapitzlist"/>
        <w:widowControl/>
        <w:numPr>
          <w:ilvl w:val="0"/>
          <w:numId w:val="23"/>
        </w:numPr>
        <w:suppressAutoHyphens w:val="0"/>
        <w:autoSpaceDN/>
        <w:spacing w:line="360" w:lineRule="auto"/>
        <w:contextualSpacing/>
        <w:jc w:val="both"/>
        <w:textAlignment w:val="auto"/>
        <w:rPr>
          <w:rFonts w:ascii="Century" w:hAnsi="Century"/>
          <w:i/>
          <w:sz w:val="22"/>
        </w:rPr>
      </w:pPr>
      <w:r>
        <w:rPr>
          <w:rFonts w:ascii="Century" w:hAnsi="Century"/>
          <w:i/>
          <w:sz w:val="22"/>
        </w:rPr>
        <w:t xml:space="preserve">prace wykonać zgodnie z projektem i rozporządzeniem ministra infrastruktury, (Dz. U. z 2002r Nr 75 </w:t>
      </w:r>
      <w:proofErr w:type="spellStart"/>
      <w:r>
        <w:rPr>
          <w:rFonts w:ascii="Century" w:hAnsi="Century"/>
          <w:i/>
          <w:sz w:val="22"/>
        </w:rPr>
        <w:t>poz</w:t>
      </w:r>
      <w:proofErr w:type="spellEnd"/>
      <w:r>
        <w:rPr>
          <w:rFonts w:ascii="Century" w:hAnsi="Century"/>
          <w:i/>
          <w:sz w:val="22"/>
        </w:rPr>
        <w:t xml:space="preserve"> 690) „w sprawie warunków technicznych, jakim powinny odpowiadać budynki i ich usytuowanie” i PN/E/IEC,</w:t>
      </w:r>
    </w:p>
    <w:p w14:paraId="69E24778" w14:textId="77777777" w:rsidR="00466DC8" w:rsidRDefault="00466DC8" w:rsidP="00466DC8">
      <w:pPr>
        <w:pStyle w:val="Akapitzlist"/>
        <w:widowControl/>
        <w:numPr>
          <w:ilvl w:val="0"/>
          <w:numId w:val="23"/>
        </w:numPr>
        <w:suppressAutoHyphens w:val="0"/>
        <w:autoSpaceDN/>
        <w:spacing w:line="360" w:lineRule="auto"/>
        <w:contextualSpacing/>
        <w:jc w:val="both"/>
        <w:textAlignment w:val="auto"/>
        <w:rPr>
          <w:rFonts w:ascii="Century" w:hAnsi="Century"/>
          <w:i/>
          <w:sz w:val="22"/>
        </w:rPr>
      </w:pPr>
      <w:r>
        <w:rPr>
          <w:rFonts w:ascii="Century" w:hAnsi="Century"/>
          <w:i/>
          <w:sz w:val="22"/>
        </w:rPr>
        <w:t>stosować wyroby i rozwiązania dopuszczone do stosowania w budownictwie,</w:t>
      </w:r>
    </w:p>
    <w:p w14:paraId="28DCA65B" w14:textId="77777777" w:rsidR="00466DC8" w:rsidRDefault="00466DC8" w:rsidP="00466DC8">
      <w:pPr>
        <w:pStyle w:val="Akapitzlist"/>
        <w:widowControl/>
        <w:numPr>
          <w:ilvl w:val="0"/>
          <w:numId w:val="23"/>
        </w:numPr>
        <w:suppressAutoHyphens w:val="0"/>
        <w:autoSpaceDN/>
        <w:spacing w:line="360" w:lineRule="auto"/>
        <w:contextualSpacing/>
        <w:jc w:val="both"/>
        <w:textAlignment w:val="auto"/>
        <w:rPr>
          <w:rFonts w:ascii="Century" w:hAnsi="Century"/>
          <w:i/>
          <w:sz w:val="22"/>
        </w:rPr>
      </w:pPr>
      <w:r>
        <w:rPr>
          <w:rFonts w:ascii="Century" w:hAnsi="Century"/>
          <w:i/>
          <w:sz w:val="22"/>
        </w:rPr>
        <w:t>przepusty w ścianach i stropach wykonać w klasie odporności ogniowej odpowiadającej klasie elementów budowlanych przez które przechodzą,</w:t>
      </w:r>
    </w:p>
    <w:p w14:paraId="33E6A9C8" w14:textId="77777777" w:rsidR="00466DC8" w:rsidRDefault="00466DC8" w:rsidP="00466DC8">
      <w:pPr>
        <w:pStyle w:val="Akapitzlist"/>
        <w:widowControl/>
        <w:numPr>
          <w:ilvl w:val="0"/>
          <w:numId w:val="23"/>
        </w:numPr>
        <w:suppressAutoHyphens w:val="0"/>
        <w:autoSpaceDN/>
        <w:spacing w:line="360" w:lineRule="auto"/>
        <w:contextualSpacing/>
        <w:jc w:val="both"/>
        <w:textAlignment w:val="auto"/>
        <w:rPr>
          <w:rFonts w:ascii="Century" w:hAnsi="Century"/>
          <w:i/>
          <w:sz w:val="22"/>
        </w:rPr>
      </w:pPr>
      <w:r>
        <w:rPr>
          <w:rFonts w:ascii="Century" w:hAnsi="Century"/>
          <w:i/>
          <w:sz w:val="22"/>
        </w:rPr>
        <w:t>po zakończeniu prac montażowych przeprowadzić badania i pomiary wykonanej instalacji zgodnie z wymaganiami obowiązujących norm i przepisów,</w:t>
      </w:r>
    </w:p>
    <w:p w14:paraId="330C2464" w14:textId="3089D796" w:rsidR="00106FD1" w:rsidRDefault="00106FD1" w:rsidP="00466DC8">
      <w:pPr>
        <w:pStyle w:val="Akapitzlist"/>
        <w:widowControl/>
        <w:numPr>
          <w:ilvl w:val="0"/>
          <w:numId w:val="23"/>
        </w:numPr>
        <w:suppressAutoHyphens w:val="0"/>
        <w:autoSpaceDN/>
        <w:spacing w:line="360" w:lineRule="auto"/>
        <w:contextualSpacing/>
        <w:jc w:val="both"/>
        <w:textAlignment w:val="auto"/>
        <w:rPr>
          <w:rFonts w:ascii="Century" w:hAnsi="Century"/>
          <w:i/>
          <w:sz w:val="22"/>
          <w:u w:val="single"/>
        </w:rPr>
      </w:pPr>
      <w:r w:rsidRPr="00106FD1">
        <w:rPr>
          <w:rFonts w:ascii="Century" w:hAnsi="Century"/>
          <w:i/>
          <w:sz w:val="22"/>
          <w:u w:val="single"/>
        </w:rPr>
        <w:t xml:space="preserve">przytoczone materiały są jedynie przykładowymi dla określenia ich jakości i standardu. W uzgodnieniu z inwestorem </w:t>
      </w:r>
      <w:r w:rsidR="002C1719">
        <w:rPr>
          <w:rFonts w:ascii="Century" w:hAnsi="Century"/>
          <w:i/>
          <w:sz w:val="22"/>
          <w:u w:val="single"/>
        </w:rPr>
        <w:t xml:space="preserve">i projektantem </w:t>
      </w:r>
      <w:r w:rsidRPr="00106FD1">
        <w:rPr>
          <w:rFonts w:ascii="Century" w:hAnsi="Century"/>
          <w:i/>
          <w:sz w:val="22"/>
          <w:u w:val="single"/>
        </w:rPr>
        <w:t>można zastosować inny materiał posiadający takie same parametry lub lepsze.</w:t>
      </w:r>
    </w:p>
    <w:p w14:paraId="4D0128B6" w14:textId="7A10E064" w:rsidR="004D3419" w:rsidRPr="004D3419" w:rsidRDefault="004D3419" w:rsidP="004D3419">
      <w:pPr>
        <w:pStyle w:val="Tekstpodstawowy"/>
        <w:numPr>
          <w:ilvl w:val="0"/>
          <w:numId w:val="23"/>
        </w:numPr>
        <w:spacing w:line="360" w:lineRule="auto"/>
        <w:ind w:right="-2"/>
        <w:rPr>
          <w:rFonts w:ascii="Century" w:hAnsi="Century"/>
          <w:i/>
          <w:iCs/>
          <w:sz w:val="22"/>
          <w:szCs w:val="16"/>
        </w:rPr>
      </w:pPr>
      <w:r w:rsidRPr="004D3419">
        <w:rPr>
          <w:rFonts w:ascii="Century" w:hAnsi="Century"/>
          <w:i/>
          <w:iCs/>
          <w:sz w:val="22"/>
          <w:szCs w:val="16"/>
        </w:rPr>
        <w:t>Wszystkie roboty budowlane muszą być prowadzone przez osoby i firmy uprawnione zgodnie z</w:t>
      </w:r>
      <w:r w:rsidRPr="004D3419">
        <w:rPr>
          <w:rFonts w:ascii="Century" w:hAnsi="Century"/>
          <w:i/>
          <w:iCs/>
          <w:spacing w:val="1"/>
          <w:sz w:val="22"/>
          <w:szCs w:val="16"/>
        </w:rPr>
        <w:t xml:space="preserve"> </w:t>
      </w:r>
      <w:r w:rsidRPr="004D3419">
        <w:rPr>
          <w:rFonts w:ascii="Century" w:hAnsi="Century"/>
          <w:i/>
          <w:iCs/>
          <w:sz w:val="22"/>
          <w:szCs w:val="16"/>
        </w:rPr>
        <w:t>"Warunkami</w:t>
      </w:r>
      <w:r w:rsidRPr="004D3419">
        <w:rPr>
          <w:rFonts w:ascii="Century" w:hAnsi="Century"/>
          <w:i/>
          <w:iCs/>
          <w:spacing w:val="1"/>
          <w:sz w:val="22"/>
          <w:szCs w:val="16"/>
        </w:rPr>
        <w:t xml:space="preserve"> </w:t>
      </w:r>
      <w:r w:rsidRPr="004D3419">
        <w:rPr>
          <w:rFonts w:ascii="Century" w:hAnsi="Century"/>
          <w:i/>
          <w:iCs/>
          <w:sz w:val="22"/>
          <w:szCs w:val="16"/>
        </w:rPr>
        <w:t>technicznymi</w:t>
      </w:r>
      <w:r w:rsidRPr="004D3419">
        <w:rPr>
          <w:rFonts w:ascii="Century" w:hAnsi="Century"/>
          <w:i/>
          <w:iCs/>
          <w:spacing w:val="1"/>
          <w:sz w:val="22"/>
          <w:szCs w:val="16"/>
        </w:rPr>
        <w:t xml:space="preserve"> </w:t>
      </w:r>
      <w:r w:rsidRPr="004D3419">
        <w:rPr>
          <w:rFonts w:ascii="Century" w:hAnsi="Century"/>
          <w:i/>
          <w:iCs/>
          <w:sz w:val="22"/>
          <w:szCs w:val="16"/>
        </w:rPr>
        <w:t>wykonania</w:t>
      </w:r>
      <w:r w:rsidRPr="004D3419">
        <w:rPr>
          <w:rFonts w:ascii="Century" w:hAnsi="Century"/>
          <w:i/>
          <w:iCs/>
          <w:spacing w:val="1"/>
          <w:sz w:val="22"/>
          <w:szCs w:val="16"/>
        </w:rPr>
        <w:t xml:space="preserve"> </w:t>
      </w:r>
      <w:r w:rsidRPr="004D3419">
        <w:rPr>
          <w:rFonts w:ascii="Century" w:hAnsi="Century"/>
          <w:i/>
          <w:iCs/>
          <w:sz w:val="22"/>
          <w:szCs w:val="16"/>
        </w:rPr>
        <w:t>i</w:t>
      </w:r>
      <w:r w:rsidRPr="004D3419">
        <w:rPr>
          <w:rFonts w:ascii="Century" w:hAnsi="Century"/>
          <w:i/>
          <w:iCs/>
          <w:spacing w:val="1"/>
          <w:sz w:val="22"/>
          <w:szCs w:val="16"/>
        </w:rPr>
        <w:t xml:space="preserve"> </w:t>
      </w:r>
      <w:r w:rsidRPr="004D3419">
        <w:rPr>
          <w:rFonts w:ascii="Century" w:hAnsi="Century"/>
          <w:i/>
          <w:iCs/>
          <w:sz w:val="22"/>
          <w:szCs w:val="16"/>
        </w:rPr>
        <w:t>odbioru</w:t>
      </w:r>
      <w:r w:rsidRPr="004D3419">
        <w:rPr>
          <w:rFonts w:ascii="Century" w:hAnsi="Century"/>
          <w:i/>
          <w:iCs/>
          <w:spacing w:val="1"/>
          <w:sz w:val="22"/>
          <w:szCs w:val="16"/>
        </w:rPr>
        <w:t xml:space="preserve"> </w:t>
      </w:r>
      <w:r w:rsidRPr="004D3419">
        <w:rPr>
          <w:rFonts w:ascii="Century" w:hAnsi="Century"/>
          <w:i/>
          <w:iCs/>
          <w:sz w:val="22"/>
          <w:szCs w:val="16"/>
        </w:rPr>
        <w:t>robót</w:t>
      </w:r>
      <w:r w:rsidRPr="004D3419">
        <w:rPr>
          <w:rFonts w:ascii="Century" w:hAnsi="Century"/>
          <w:i/>
          <w:iCs/>
          <w:spacing w:val="1"/>
          <w:sz w:val="22"/>
          <w:szCs w:val="16"/>
        </w:rPr>
        <w:t xml:space="preserve"> </w:t>
      </w:r>
      <w:r w:rsidRPr="004D3419">
        <w:rPr>
          <w:rFonts w:ascii="Century" w:hAnsi="Century"/>
          <w:i/>
          <w:iCs/>
          <w:sz w:val="22"/>
          <w:szCs w:val="16"/>
        </w:rPr>
        <w:t>budowlanych"</w:t>
      </w:r>
      <w:r w:rsidRPr="004D3419">
        <w:rPr>
          <w:rFonts w:ascii="Century" w:hAnsi="Century"/>
          <w:i/>
          <w:iCs/>
          <w:spacing w:val="1"/>
          <w:sz w:val="22"/>
          <w:szCs w:val="16"/>
        </w:rPr>
        <w:t xml:space="preserve"> </w:t>
      </w:r>
      <w:r w:rsidRPr="004D3419">
        <w:rPr>
          <w:rFonts w:ascii="Century" w:hAnsi="Century"/>
          <w:i/>
          <w:iCs/>
          <w:sz w:val="22"/>
          <w:szCs w:val="16"/>
        </w:rPr>
        <w:t>oraz</w:t>
      </w:r>
      <w:r w:rsidRPr="004D3419">
        <w:rPr>
          <w:rFonts w:ascii="Century" w:hAnsi="Century"/>
          <w:i/>
          <w:iCs/>
          <w:spacing w:val="1"/>
          <w:sz w:val="22"/>
          <w:szCs w:val="16"/>
        </w:rPr>
        <w:t xml:space="preserve"> </w:t>
      </w:r>
      <w:r w:rsidRPr="004D3419">
        <w:rPr>
          <w:rFonts w:ascii="Century" w:hAnsi="Century"/>
          <w:i/>
          <w:iCs/>
          <w:sz w:val="22"/>
          <w:szCs w:val="16"/>
        </w:rPr>
        <w:t>innymi</w:t>
      </w:r>
      <w:r w:rsidRPr="004D3419">
        <w:rPr>
          <w:rFonts w:ascii="Century" w:hAnsi="Century"/>
          <w:i/>
          <w:iCs/>
          <w:spacing w:val="1"/>
          <w:sz w:val="22"/>
          <w:szCs w:val="16"/>
        </w:rPr>
        <w:t xml:space="preserve"> </w:t>
      </w:r>
      <w:r w:rsidRPr="004D3419">
        <w:rPr>
          <w:rFonts w:ascii="Century" w:hAnsi="Century"/>
          <w:i/>
          <w:iCs/>
          <w:sz w:val="22"/>
          <w:szCs w:val="16"/>
        </w:rPr>
        <w:t>przepisami</w:t>
      </w:r>
      <w:r w:rsidRPr="004D3419">
        <w:rPr>
          <w:rFonts w:ascii="Century" w:hAnsi="Century"/>
          <w:i/>
          <w:iCs/>
          <w:spacing w:val="-59"/>
          <w:sz w:val="22"/>
          <w:szCs w:val="16"/>
        </w:rPr>
        <w:t xml:space="preserve"> </w:t>
      </w:r>
      <w:r w:rsidRPr="004D3419">
        <w:rPr>
          <w:rFonts w:ascii="Century" w:hAnsi="Century"/>
          <w:i/>
          <w:iCs/>
          <w:sz w:val="22"/>
          <w:szCs w:val="16"/>
        </w:rPr>
        <w:t>szczegółowymi</w:t>
      </w:r>
      <w:r w:rsidRPr="004D3419">
        <w:rPr>
          <w:rFonts w:ascii="Century" w:hAnsi="Century"/>
          <w:i/>
          <w:iCs/>
          <w:spacing w:val="1"/>
          <w:sz w:val="22"/>
          <w:szCs w:val="16"/>
        </w:rPr>
        <w:t xml:space="preserve"> </w:t>
      </w:r>
      <w:r w:rsidRPr="004D3419">
        <w:rPr>
          <w:rFonts w:ascii="Century" w:hAnsi="Century"/>
          <w:i/>
          <w:iCs/>
          <w:sz w:val="22"/>
          <w:szCs w:val="16"/>
        </w:rPr>
        <w:t>wymienionymi w niniejszym</w:t>
      </w:r>
      <w:r w:rsidRPr="004D3419">
        <w:rPr>
          <w:rFonts w:ascii="Century" w:hAnsi="Century"/>
          <w:i/>
          <w:iCs/>
          <w:spacing w:val="1"/>
          <w:sz w:val="22"/>
          <w:szCs w:val="16"/>
        </w:rPr>
        <w:t xml:space="preserve"> </w:t>
      </w:r>
      <w:r w:rsidRPr="004D3419">
        <w:rPr>
          <w:rFonts w:ascii="Century" w:hAnsi="Century"/>
          <w:i/>
          <w:iCs/>
          <w:sz w:val="22"/>
          <w:szCs w:val="16"/>
        </w:rPr>
        <w:t>projekcie,</w:t>
      </w:r>
      <w:r w:rsidRPr="004D3419">
        <w:rPr>
          <w:rFonts w:ascii="Century" w:hAnsi="Century"/>
          <w:i/>
          <w:iCs/>
          <w:spacing w:val="1"/>
          <w:sz w:val="22"/>
          <w:szCs w:val="16"/>
        </w:rPr>
        <w:t xml:space="preserve"> </w:t>
      </w:r>
      <w:r w:rsidRPr="004D3419">
        <w:rPr>
          <w:rFonts w:ascii="Century" w:hAnsi="Century"/>
          <w:i/>
          <w:iCs/>
          <w:sz w:val="22"/>
          <w:szCs w:val="16"/>
        </w:rPr>
        <w:t>zgodnie z</w:t>
      </w:r>
      <w:r w:rsidRPr="004D3419">
        <w:rPr>
          <w:rFonts w:ascii="Century" w:hAnsi="Century"/>
          <w:i/>
          <w:iCs/>
          <w:spacing w:val="1"/>
          <w:sz w:val="22"/>
          <w:szCs w:val="16"/>
        </w:rPr>
        <w:t xml:space="preserve"> </w:t>
      </w:r>
      <w:r w:rsidRPr="004D3419">
        <w:rPr>
          <w:rFonts w:ascii="Century" w:hAnsi="Century"/>
          <w:i/>
          <w:iCs/>
          <w:sz w:val="22"/>
          <w:szCs w:val="16"/>
        </w:rPr>
        <w:t>obowiązującymi</w:t>
      </w:r>
      <w:r w:rsidRPr="004D3419">
        <w:rPr>
          <w:rFonts w:ascii="Century" w:hAnsi="Century"/>
          <w:i/>
          <w:iCs/>
          <w:spacing w:val="1"/>
          <w:sz w:val="22"/>
          <w:szCs w:val="16"/>
        </w:rPr>
        <w:t xml:space="preserve"> </w:t>
      </w:r>
      <w:r w:rsidRPr="004D3419">
        <w:rPr>
          <w:rFonts w:ascii="Century" w:hAnsi="Century"/>
          <w:i/>
          <w:iCs/>
          <w:sz w:val="22"/>
          <w:szCs w:val="16"/>
        </w:rPr>
        <w:t>normami i</w:t>
      </w:r>
      <w:r w:rsidRPr="004D3419">
        <w:rPr>
          <w:rFonts w:ascii="Century" w:hAnsi="Century"/>
          <w:i/>
          <w:iCs/>
          <w:spacing w:val="1"/>
          <w:sz w:val="22"/>
          <w:szCs w:val="16"/>
        </w:rPr>
        <w:t xml:space="preserve"> </w:t>
      </w:r>
      <w:r w:rsidRPr="004D3419">
        <w:rPr>
          <w:rFonts w:ascii="Century" w:hAnsi="Century"/>
          <w:i/>
          <w:iCs/>
          <w:sz w:val="22"/>
          <w:szCs w:val="16"/>
        </w:rPr>
        <w:t>przepisami</w:t>
      </w:r>
      <w:r w:rsidRPr="004D3419">
        <w:rPr>
          <w:rFonts w:ascii="Century" w:hAnsi="Century"/>
          <w:i/>
          <w:iCs/>
          <w:spacing w:val="1"/>
          <w:sz w:val="22"/>
          <w:szCs w:val="16"/>
        </w:rPr>
        <w:t xml:space="preserve"> </w:t>
      </w:r>
      <w:r w:rsidRPr="004D3419">
        <w:rPr>
          <w:rFonts w:ascii="Century" w:hAnsi="Century"/>
          <w:i/>
          <w:iCs/>
          <w:sz w:val="22"/>
          <w:szCs w:val="16"/>
        </w:rPr>
        <w:t>oraz</w:t>
      </w:r>
      <w:r w:rsidRPr="004D3419">
        <w:rPr>
          <w:rFonts w:ascii="Century" w:hAnsi="Century"/>
          <w:i/>
          <w:iCs/>
          <w:spacing w:val="1"/>
          <w:sz w:val="22"/>
          <w:szCs w:val="16"/>
        </w:rPr>
        <w:t xml:space="preserve"> </w:t>
      </w:r>
      <w:r w:rsidRPr="004D3419">
        <w:rPr>
          <w:rFonts w:ascii="Century" w:hAnsi="Century"/>
          <w:i/>
          <w:iCs/>
          <w:sz w:val="22"/>
          <w:szCs w:val="16"/>
        </w:rPr>
        <w:t>wytycznymi</w:t>
      </w:r>
      <w:r w:rsidRPr="004D3419">
        <w:rPr>
          <w:rFonts w:ascii="Century" w:hAnsi="Century"/>
          <w:i/>
          <w:iCs/>
          <w:spacing w:val="1"/>
          <w:sz w:val="22"/>
          <w:szCs w:val="16"/>
        </w:rPr>
        <w:t xml:space="preserve"> </w:t>
      </w:r>
      <w:r w:rsidRPr="004D3419">
        <w:rPr>
          <w:rFonts w:ascii="Century" w:hAnsi="Century"/>
          <w:i/>
          <w:iCs/>
          <w:sz w:val="22"/>
          <w:szCs w:val="16"/>
        </w:rPr>
        <w:t>producentów</w:t>
      </w:r>
      <w:r w:rsidRPr="004D3419">
        <w:rPr>
          <w:rFonts w:ascii="Century" w:hAnsi="Century"/>
          <w:i/>
          <w:iCs/>
          <w:spacing w:val="1"/>
          <w:sz w:val="22"/>
          <w:szCs w:val="16"/>
        </w:rPr>
        <w:t xml:space="preserve"> </w:t>
      </w:r>
      <w:r w:rsidRPr="004D3419">
        <w:rPr>
          <w:rFonts w:ascii="Century" w:hAnsi="Century"/>
          <w:i/>
          <w:iCs/>
          <w:sz w:val="22"/>
          <w:szCs w:val="16"/>
        </w:rPr>
        <w:t>instalowanych</w:t>
      </w:r>
      <w:r w:rsidRPr="004D3419">
        <w:rPr>
          <w:rFonts w:ascii="Century" w:hAnsi="Century"/>
          <w:i/>
          <w:iCs/>
          <w:spacing w:val="1"/>
          <w:sz w:val="22"/>
          <w:szCs w:val="16"/>
        </w:rPr>
        <w:t xml:space="preserve"> </w:t>
      </w:r>
      <w:r w:rsidRPr="004D3419">
        <w:rPr>
          <w:rFonts w:ascii="Century" w:hAnsi="Century"/>
          <w:i/>
          <w:iCs/>
          <w:sz w:val="22"/>
          <w:szCs w:val="16"/>
        </w:rPr>
        <w:t>urządzeń.</w:t>
      </w:r>
      <w:r w:rsidRPr="004D3419">
        <w:rPr>
          <w:rFonts w:ascii="Century" w:hAnsi="Century"/>
          <w:i/>
          <w:iCs/>
          <w:spacing w:val="1"/>
          <w:sz w:val="22"/>
          <w:szCs w:val="16"/>
        </w:rPr>
        <w:t xml:space="preserve"> </w:t>
      </w:r>
      <w:r w:rsidRPr="004D3419">
        <w:rPr>
          <w:rFonts w:ascii="Century" w:hAnsi="Century"/>
          <w:i/>
          <w:iCs/>
          <w:sz w:val="22"/>
          <w:szCs w:val="16"/>
        </w:rPr>
        <w:t>Zastosowane</w:t>
      </w:r>
      <w:r w:rsidRPr="004D3419">
        <w:rPr>
          <w:rFonts w:ascii="Century" w:hAnsi="Century"/>
          <w:i/>
          <w:iCs/>
          <w:spacing w:val="1"/>
          <w:sz w:val="22"/>
          <w:szCs w:val="16"/>
        </w:rPr>
        <w:t xml:space="preserve"> </w:t>
      </w:r>
      <w:r w:rsidRPr="004D3419">
        <w:rPr>
          <w:rFonts w:ascii="Century" w:hAnsi="Century"/>
          <w:i/>
          <w:iCs/>
          <w:sz w:val="22"/>
          <w:szCs w:val="16"/>
        </w:rPr>
        <w:t>materiały,</w:t>
      </w:r>
      <w:r w:rsidRPr="004D3419">
        <w:rPr>
          <w:rFonts w:ascii="Century" w:hAnsi="Century"/>
          <w:i/>
          <w:iCs/>
          <w:spacing w:val="1"/>
          <w:sz w:val="22"/>
          <w:szCs w:val="16"/>
        </w:rPr>
        <w:t xml:space="preserve"> </w:t>
      </w:r>
      <w:r w:rsidRPr="004D3419">
        <w:rPr>
          <w:rFonts w:ascii="Century" w:hAnsi="Century"/>
          <w:i/>
          <w:iCs/>
          <w:sz w:val="22"/>
          <w:szCs w:val="16"/>
        </w:rPr>
        <w:t>aparaty</w:t>
      </w:r>
      <w:r w:rsidRPr="004D3419">
        <w:rPr>
          <w:rFonts w:ascii="Century" w:hAnsi="Century"/>
          <w:i/>
          <w:iCs/>
          <w:spacing w:val="-1"/>
          <w:sz w:val="22"/>
          <w:szCs w:val="16"/>
        </w:rPr>
        <w:t xml:space="preserve"> </w:t>
      </w:r>
      <w:r w:rsidRPr="004D3419">
        <w:rPr>
          <w:rFonts w:ascii="Century" w:hAnsi="Century"/>
          <w:i/>
          <w:iCs/>
          <w:sz w:val="22"/>
          <w:szCs w:val="16"/>
        </w:rPr>
        <w:t>i urządzenia</w:t>
      </w:r>
      <w:r w:rsidRPr="004D3419">
        <w:rPr>
          <w:rFonts w:ascii="Century" w:hAnsi="Century"/>
          <w:i/>
          <w:iCs/>
          <w:spacing w:val="-2"/>
          <w:sz w:val="22"/>
          <w:szCs w:val="16"/>
        </w:rPr>
        <w:t xml:space="preserve"> </w:t>
      </w:r>
      <w:r w:rsidRPr="004D3419">
        <w:rPr>
          <w:rFonts w:ascii="Century" w:hAnsi="Century"/>
          <w:i/>
          <w:iCs/>
          <w:sz w:val="22"/>
          <w:szCs w:val="16"/>
        </w:rPr>
        <w:t>winny</w:t>
      </w:r>
      <w:r w:rsidRPr="004D3419">
        <w:rPr>
          <w:rFonts w:ascii="Century" w:hAnsi="Century"/>
          <w:i/>
          <w:iCs/>
          <w:spacing w:val="-2"/>
          <w:sz w:val="22"/>
          <w:szCs w:val="16"/>
        </w:rPr>
        <w:t xml:space="preserve"> </w:t>
      </w:r>
      <w:r w:rsidRPr="004D3419">
        <w:rPr>
          <w:rFonts w:ascii="Century" w:hAnsi="Century"/>
          <w:i/>
          <w:iCs/>
          <w:sz w:val="22"/>
          <w:szCs w:val="16"/>
        </w:rPr>
        <w:t>posiadać</w:t>
      </w:r>
      <w:r w:rsidRPr="004D3419">
        <w:rPr>
          <w:rFonts w:ascii="Century" w:hAnsi="Century"/>
          <w:i/>
          <w:iCs/>
          <w:spacing w:val="1"/>
          <w:sz w:val="22"/>
          <w:szCs w:val="16"/>
        </w:rPr>
        <w:t xml:space="preserve"> </w:t>
      </w:r>
      <w:r w:rsidRPr="004D3419">
        <w:rPr>
          <w:rFonts w:ascii="Century" w:hAnsi="Century"/>
          <w:i/>
          <w:iCs/>
          <w:sz w:val="22"/>
          <w:szCs w:val="16"/>
        </w:rPr>
        <w:t>wymagane</w:t>
      </w:r>
      <w:r w:rsidRPr="004D3419">
        <w:rPr>
          <w:rFonts w:ascii="Century" w:hAnsi="Century"/>
          <w:i/>
          <w:iCs/>
          <w:spacing w:val="-2"/>
          <w:sz w:val="22"/>
          <w:szCs w:val="16"/>
        </w:rPr>
        <w:t xml:space="preserve"> </w:t>
      </w:r>
      <w:r w:rsidRPr="004D3419">
        <w:rPr>
          <w:rFonts w:ascii="Century" w:hAnsi="Century"/>
          <w:i/>
          <w:iCs/>
          <w:sz w:val="22"/>
          <w:szCs w:val="16"/>
        </w:rPr>
        <w:t>certyfikaty</w:t>
      </w:r>
      <w:r w:rsidRPr="004D3419">
        <w:rPr>
          <w:rFonts w:ascii="Century" w:hAnsi="Century"/>
          <w:i/>
          <w:iCs/>
          <w:spacing w:val="-2"/>
          <w:sz w:val="22"/>
          <w:szCs w:val="16"/>
        </w:rPr>
        <w:t xml:space="preserve"> </w:t>
      </w:r>
      <w:r w:rsidRPr="004D3419">
        <w:rPr>
          <w:rFonts w:ascii="Century" w:hAnsi="Century"/>
          <w:i/>
          <w:iCs/>
          <w:sz w:val="22"/>
          <w:szCs w:val="16"/>
        </w:rPr>
        <w:t>i</w:t>
      </w:r>
      <w:r w:rsidRPr="004D3419">
        <w:rPr>
          <w:rFonts w:ascii="Century" w:hAnsi="Century"/>
          <w:i/>
          <w:iCs/>
          <w:spacing w:val="-1"/>
          <w:sz w:val="22"/>
          <w:szCs w:val="16"/>
        </w:rPr>
        <w:t xml:space="preserve"> </w:t>
      </w:r>
      <w:r w:rsidRPr="004D3419">
        <w:rPr>
          <w:rFonts w:ascii="Century" w:hAnsi="Century"/>
          <w:i/>
          <w:iCs/>
          <w:sz w:val="22"/>
          <w:szCs w:val="16"/>
        </w:rPr>
        <w:t>dopuszczenia.</w:t>
      </w:r>
    </w:p>
    <w:p w14:paraId="4083B059" w14:textId="30093C0C" w:rsidR="004D3419" w:rsidRPr="004D3419" w:rsidRDefault="004D3419" w:rsidP="004D3419">
      <w:pPr>
        <w:pStyle w:val="Tekstpodstawowy"/>
        <w:numPr>
          <w:ilvl w:val="0"/>
          <w:numId w:val="23"/>
        </w:numPr>
        <w:spacing w:line="360" w:lineRule="auto"/>
        <w:ind w:right="-2"/>
        <w:rPr>
          <w:rFonts w:ascii="Century" w:hAnsi="Century"/>
          <w:i/>
          <w:iCs/>
          <w:sz w:val="22"/>
          <w:szCs w:val="16"/>
        </w:rPr>
        <w:sectPr w:rsidR="004D3419" w:rsidRPr="004D3419" w:rsidSect="004D3419">
          <w:pgSz w:w="11910" w:h="16840"/>
          <w:pgMar w:top="1134" w:right="1503" w:bottom="1134" w:left="919" w:header="709" w:footer="709" w:gutter="0"/>
          <w:cols w:space="5426"/>
        </w:sectPr>
      </w:pPr>
      <w:r w:rsidRPr="004D3419">
        <w:rPr>
          <w:rFonts w:ascii="Century" w:hAnsi="Century"/>
          <w:i/>
          <w:iCs/>
          <w:sz w:val="22"/>
          <w:szCs w:val="16"/>
        </w:rPr>
        <w:t>Instalację</w:t>
      </w:r>
      <w:r w:rsidRPr="004D3419">
        <w:rPr>
          <w:rFonts w:ascii="Century" w:hAnsi="Century"/>
          <w:i/>
          <w:iCs/>
          <w:spacing w:val="62"/>
          <w:sz w:val="22"/>
          <w:szCs w:val="16"/>
        </w:rPr>
        <w:t xml:space="preserve"> </w:t>
      </w:r>
      <w:r w:rsidRPr="004D3419">
        <w:rPr>
          <w:rFonts w:ascii="Century" w:hAnsi="Century"/>
          <w:i/>
          <w:iCs/>
          <w:sz w:val="22"/>
          <w:szCs w:val="16"/>
        </w:rPr>
        <w:t>fotowoltaiczną,</w:t>
      </w:r>
      <w:r w:rsidRPr="004D3419">
        <w:rPr>
          <w:rFonts w:ascii="Century" w:hAnsi="Century"/>
          <w:i/>
          <w:iCs/>
          <w:spacing w:val="62"/>
          <w:sz w:val="22"/>
          <w:szCs w:val="16"/>
        </w:rPr>
        <w:t xml:space="preserve"> </w:t>
      </w:r>
      <w:r w:rsidRPr="004D3419">
        <w:rPr>
          <w:rFonts w:ascii="Century" w:hAnsi="Century"/>
          <w:i/>
          <w:iCs/>
          <w:sz w:val="22"/>
          <w:szCs w:val="16"/>
        </w:rPr>
        <w:t>przed</w:t>
      </w:r>
      <w:r w:rsidRPr="004D3419">
        <w:rPr>
          <w:rFonts w:ascii="Century" w:hAnsi="Century"/>
          <w:i/>
          <w:iCs/>
          <w:spacing w:val="62"/>
          <w:sz w:val="22"/>
          <w:szCs w:val="16"/>
        </w:rPr>
        <w:t xml:space="preserve"> </w:t>
      </w:r>
      <w:r w:rsidRPr="004D3419">
        <w:rPr>
          <w:rFonts w:ascii="Century" w:hAnsi="Century"/>
          <w:i/>
          <w:iCs/>
          <w:sz w:val="22"/>
          <w:szCs w:val="16"/>
        </w:rPr>
        <w:t xml:space="preserve">przyłączeniem,  </w:t>
      </w:r>
      <w:r w:rsidRPr="004D3419">
        <w:rPr>
          <w:rFonts w:ascii="Century" w:hAnsi="Century"/>
          <w:i/>
          <w:iCs/>
          <w:spacing w:val="1"/>
          <w:sz w:val="22"/>
          <w:szCs w:val="16"/>
        </w:rPr>
        <w:t xml:space="preserve"> </w:t>
      </w:r>
      <w:r w:rsidRPr="004D3419">
        <w:rPr>
          <w:rFonts w:ascii="Century" w:hAnsi="Century"/>
          <w:i/>
          <w:iCs/>
          <w:sz w:val="22"/>
          <w:szCs w:val="16"/>
        </w:rPr>
        <w:t xml:space="preserve">należy  </w:t>
      </w:r>
      <w:r w:rsidRPr="004D3419">
        <w:rPr>
          <w:rFonts w:ascii="Century" w:hAnsi="Century"/>
          <w:i/>
          <w:iCs/>
          <w:spacing w:val="1"/>
          <w:sz w:val="22"/>
          <w:szCs w:val="16"/>
        </w:rPr>
        <w:t xml:space="preserve"> </w:t>
      </w:r>
      <w:r w:rsidRPr="004D3419">
        <w:rPr>
          <w:rFonts w:ascii="Century" w:hAnsi="Century"/>
          <w:i/>
          <w:iCs/>
          <w:sz w:val="22"/>
          <w:szCs w:val="16"/>
        </w:rPr>
        <w:t xml:space="preserve">zgłosić  </w:t>
      </w:r>
      <w:r w:rsidRPr="004D3419">
        <w:rPr>
          <w:rFonts w:ascii="Century" w:hAnsi="Century"/>
          <w:i/>
          <w:iCs/>
          <w:spacing w:val="1"/>
          <w:sz w:val="22"/>
          <w:szCs w:val="16"/>
        </w:rPr>
        <w:t xml:space="preserve"> </w:t>
      </w:r>
      <w:r w:rsidRPr="004D3419">
        <w:rPr>
          <w:rFonts w:ascii="Century" w:hAnsi="Century"/>
          <w:i/>
          <w:iCs/>
          <w:sz w:val="22"/>
          <w:szCs w:val="16"/>
        </w:rPr>
        <w:t xml:space="preserve">do  </w:t>
      </w:r>
      <w:r w:rsidRPr="004D3419">
        <w:rPr>
          <w:rFonts w:ascii="Century" w:hAnsi="Century"/>
          <w:i/>
          <w:iCs/>
          <w:spacing w:val="1"/>
          <w:sz w:val="22"/>
          <w:szCs w:val="16"/>
        </w:rPr>
        <w:t xml:space="preserve"> </w:t>
      </w:r>
      <w:r w:rsidRPr="004D3419">
        <w:rPr>
          <w:rFonts w:ascii="Century" w:hAnsi="Century"/>
          <w:i/>
          <w:iCs/>
          <w:sz w:val="22"/>
          <w:szCs w:val="16"/>
        </w:rPr>
        <w:t>Zakładu</w:t>
      </w:r>
      <w:r w:rsidRPr="004D3419">
        <w:rPr>
          <w:rFonts w:ascii="Century" w:hAnsi="Century"/>
          <w:i/>
          <w:iCs/>
          <w:spacing w:val="1"/>
          <w:sz w:val="22"/>
          <w:szCs w:val="16"/>
        </w:rPr>
        <w:t xml:space="preserve"> </w:t>
      </w:r>
      <w:r w:rsidRPr="004D3419">
        <w:rPr>
          <w:rFonts w:ascii="Century" w:hAnsi="Century"/>
          <w:i/>
          <w:iCs/>
          <w:sz w:val="22"/>
          <w:szCs w:val="16"/>
        </w:rPr>
        <w:t>Energetycznego</w:t>
      </w:r>
      <w:r w:rsidRPr="004D3419">
        <w:rPr>
          <w:rFonts w:ascii="Century" w:hAnsi="Century"/>
          <w:i/>
          <w:iCs/>
          <w:spacing w:val="62"/>
          <w:sz w:val="22"/>
          <w:szCs w:val="16"/>
        </w:rPr>
        <w:t xml:space="preserve"> </w:t>
      </w:r>
      <w:r w:rsidRPr="004D3419">
        <w:rPr>
          <w:rFonts w:ascii="Century" w:hAnsi="Century"/>
          <w:i/>
          <w:iCs/>
          <w:sz w:val="22"/>
          <w:szCs w:val="16"/>
        </w:rPr>
        <w:t>wraz</w:t>
      </w:r>
      <w:r w:rsidRPr="004D3419">
        <w:rPr>
          <w:rFonts w:ascii="Century" w:hAnsi="Century"/>
          <w:i/>
          <w:iCs/>
          <w:spacing w:val="62"/>
          <w:sz w:val="22"/>
          <w:szCs w:val="16"/>
        </w:rPr>
        <w:t xml:space="preserve"> </w:t>
      </w:r>
      <w:r w:rsidRPr="004D3419">
        <w:rPr>
          <w:rFonts w:ascii="Century" w:hAnsi="Century"/>
          <w:i/>
          <w:iCs/>
          <w:sz w:val="22"/>
          <w:szCs w:val="16"/>
        </w:rPr>
        <w:t>z</w:t>
      </w:r>
      <w:r w:rsidRPr="004D3419">
        <w:rPr>
          <w:rFonts w:ascii="Century" w:hAnsi="Century"/>
          <w:i/>
          <w:iCs/>
          <w:spacing w:val="62"/>
          <w:sz w:val="22"/>
          <w:szCs w:val="16"/>
        </w:rPr>
        <w:t xml:space="preserve"> </w:t>
      </w:r>
      <w:r w:rsidRPr="004D3419">
        <w:rPr>
          <w:rFonts w:ascii="Century" w:hAnsi="Century"/>
          <w:i/>
          <w:iCs/>
          <w:sz w:val="22"/>
          <w:szCs w:val="16"/>
        </w:rPr>
        <w:t>wszystkimi</w:t>
      </w:r>
      <w:r w:rsidRPr="004D3419">
        <w:rPr>
          <w:rFonts w:ascii="Century" w:hAnsi="Century"/>
          <w:i/>
          <w:iCs/>
          <w:spacing w:val="62"/>
          <w:sz w:val="22"/>
          <w:szCs w:val="16"/>
        </w:rPr>
        <w:t xml:space="preserve"> </w:t>
      </w:r>
      <w:r w:rsidRPr="004D3419">
        <w:rPr>
          <w:rFonts w:ascii="Century" w:hAnsi="Century"/>
          <w:i/>
          <w:iCs/>
          <w:sz w:val="22"/>
          <w:szCs w:val="16"/>
        </w:rPr>
        <w:t xml:space="preserve">wymaganymi  </w:t>
      </w:r>
      <w:r w:rsidRPr="004D3419">
        <w:rPr>
          <w:rFonts w:ascii="Century" w:hAnsi="Century"/>
          <w:i/>
          <w:iCs/>
          <w:spacing w:val="1"/>
          <w:sz w:val="22"/>
          <w:szCs w:val="16"/>
        </w:rPr>
        <w:t xml:space="preserve"> </w:t>
      </w:r>
      <w:r w:rsidRPr="004D3419">
        <w:rPr>
          <w:rFonts w:ascii="Century" w:hAnsi="Century"/>
          <w:i/>
          <w:iCs/>
          <w:sz w:val="22"/>
          <w:szCs w:val="16"/>
        </w:rPr>
        <w:t xml:space="preserve">przez  </w:t>
      </w:r>
      <w:r w:rsidRPr="004D3419">
        <w:rPr>
          <w:rFonts w:ascii="Century" w:hAnsi="Century"/>
          <w:i/>
          <w:iCs/>
          <w:spacing w:val="1"/>
          <w:sz w:val="22"/>
          <w:szCs w:val="16"/>
        </w:rPr>
        <w:t xml:space="preserve"> </w:t>
      </w:r>
      <w:r w:rsidRPr="004D3419">
        <w:rPr>
          <w:rFonts w:ascii="Century" w:hAnsi="Century"/>
          <w:i/>
          <w:iCs/>
          <w:sz w:val="22"/>
          <w:szCs w:val="16"/>
        </w:rPr>
        <w:t xml:space="preserve">Zakład  </w:t>
      </w:r>
      <w:r w:rsidRPr="004D3419">
        <w:rPr>
          <w:rFonts w:ascii="Century" w:hAnsi="Century"/>
          <w:i/>
          <w:iCs/>
          <w:spacing w:val="1"/>
          <w:sz w:val="22"/>
          <w:szCs w:val="16"/>
        </w:rPr>
        <w:t xml:space="preserve"> </w:t>
      </w:r>
      <w:r w:rsidRPr="004D3419">
        <w:rPr>
          <w:rFonts w:ascii="Century" w:hAnsi="Century"/>
          <w:i/>
          <w:iCs/>
          <w:sz w:val="22"/>
          <w:szCs w:val="16"/>
        </w:rPr>
        <w:t>Energetyczny</w:t>
      </w:r>
      <w:r w:rsidRPr="004D3419">
        <w:rPr>
          <w:rFonts w:ascii="Century" w:hAnsi="Century"/>
          <w:i/>
          <w:iCs/>
          <w:spacing w:val="1"/>
          <w:sz w:val="22"/>
          <w:szCs w:val="16"/>
        </w:rPr>
        <w:t xml:space="preserve"> </w:t>
      </w:r>
      <w:r w:rsidRPr="004D3419">
        <w:rPr>
          <w:rFonts w:ascii="Century" w:hAnsi="Century"/>
          <w:i/>
          <w:iCs/>
          <w:sz w:val="22"/>
          <w:szCs w:val="16"/>
        </w:rPr>
        <w:t>załączn</w:t>
      </w:r>
      <w:r>
        <w:rPr>
          <w:rFonts w:ascii="Century" w:hAnsi="Century"/>
          <w:i/>
          <w:iCs/>
          <w:sz w:val="22"/>
          <w:szCs w:val="16"/>
        </w:rPr>
        <w:t>ikami</w:t>
      </w:r>
    </w:p>
    <w:p w14:paraId="2C61CC65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4620AEC6" w14:textId="0961D398" w:rsidR="00D2573F" w:rsidRDefault="00D2573F" w:rsidP="00D2573F">
      <w:pPr>
        <w:pStyle w:val="Nagwek2"/>
        <w:numPr>
          <w:ilvl w:val="0"/>
          <w:numId w:val="25"/>
        </w:numPr>
        <w:suppressAutoHyphens w:val="0"/>
        <w:autoSpaceDN/>
        <w:spacing w:before="200" w:after="200" w:line="360" w:lineRule="auto"/>
        <w:textAlignment w:val="auto"/>
        <w:rPr>
          <w:rFonts w:ascii="Century" w:hAnsi="Century" w:cs="Times New Roman"/>
          <w:bCs/>
          <w:i/>
          <w:sz w:val="24"/>
        </w:rPr>
      </w:pPr>
      <w:bookmarkStart w:id="38" w:name="_Toc174782093"/>
      <w:r>
        <w:rPr>
          <w:rFonts w:ascii="Century" w:hAnsi="Century"/>
          <w:i/>
        </w:rPr>
        <w:t xml:space="preserve">Plan sieci </w:t>
      </w:r>
      <w:proofErr w:type="spellStart"/>
      <w:r>
        <w:rPr>
          <w:rFonts w:ascii="Century" w:hAnsi="Century"/>
          <w:i/>
        </w:rPr>
        <w:t>eN</w:t>
      </w:r>
      <w:bookmarkEnd w:id="38"/>
      <w:proofErr w:type="spellEnd"/>
    </w:p>
    <w:p w14:paraId="57CEDC7B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682748CC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518B4654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4ECEE5E9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0B511C07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21129710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070190B2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6A9CCA8E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36ED1882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531E6FF0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45AAFD98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7679D5E4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5CD273CB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73A143A3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5688A1A0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6071E998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6F7D2404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3C097EB5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0F5B18EB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5288EE3B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2476F793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5EEE561B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1B9B97D6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5424570D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6EAD9B12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776351AB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32839CA8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52F1175E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38DB67AC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288CEABA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7892CA86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1BF5B73C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12684706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5D31318A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7C5644B4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7271DEB1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62825BA5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06A73EC5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3410223A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4A74C523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48054B81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4FEF1CE3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259C3FF9" w14:textId="21F96207" w:rsidR="00D2573F" w:rsidRDefault="00D2573F" w:rsidP="00D2573F">
      <w:pPr>
        <w:pStyle w:val="Nagwek2"/>
        <w:numPr>
          <w:ilvl w:val="0"/>
          <w:numId w:val="25"/>
        </w:numPr>
        <w:suppressAutoHyphens w:val="0"/>
        <w:autoSpaceDN/>
        <w:spacing w:before="200" w:after="200" w:line="360" w:lineRule="auto"/>
        <w:textAlignment w:val="auto"/>
        <w:rPr>
          <w:rFonts w:ascii="Century" w:hAnsi="Century" w:cs="Times New Roman"/>
          <w:bCs/>
          <w:i/>
          <w:sz w:val="24"/>
        </w:rPr>
      </w:pPr>
      <w:bookmarkStart w:id="39" w:name="_Toc174782094"/>
      <w:r>
        <w:rPr>
          <w:rFonts w:ascii="Century" w:hAnsi="Century"/>
          <w:i/>
        </w:rPr>
        <w:t>Rzut parteru – instalacje elektryczne</w:t>
      </w:r>
      <w:bookmarkEnd w:id="39"/>
      <w:r>
        <w:rPr>
          <w:rFonts w:ascii="Century" w:hAnsi="Century"/>
          <w:i/>
        </w:rPr>
        <w:t xml:space="preserve"> </w:t>
      </w:r>
    </w:p>
    <w:p w14:paraId="1CDB56C3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45A93664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003CF552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24C9A4A1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0CB74FFB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388A052D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5EAEA9A9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0522071C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50A27390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21CB8345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6429B269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6F9CC3E9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74128B81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4838FD57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556BA6D6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0B0233F3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19625E42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00CB69DD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6920FEC1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196EBEB9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7539F3B1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748BF386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7ECD31C8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749D895B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79DD65EA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17F2ABEC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28B2FAF9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081C4A06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69A7B915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2197540A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53B6CFC5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654FB8F4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01802BE0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3B35B6B7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5FA75695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7FFD89F3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3526D1E1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36AB6D54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06663820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5035E2BA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65B4073C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309649F1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19ABCDB8" w14:textId="698CF05B" w:rsidR="00D2573F" w:rsidRDefault="00D2573F" w:rsidP="00D2573F">
      <w:pPr>
        <w:pStyle w:val="Nagwek2"/>
        <w:numPr>
          <w:ilvl w:val="0"/>
          <w:numId w:val="25"/>
        </w:numPr>
        <w:suppressAutoHyphens w:val="0"/>
        <w:autoSpaceDN/>
        <w:spacing w:before="200" w:after="200" w:line="360" w:lineRule="auto"/>
        <w:textAlignment w:val="auto"/>
        <w:rPr>
          <w:rFonts w:ascii="Century" w:hAnsi="Century" w:cs="Times New Roman"/>
          <w:bCs/>
          <w:i/>
          <w:sz w:val="24"/>
        </w:rPr>
      </w:pPr>
      <w:bookmarkStart w:id="40" w:name="_Toc174782095"/>
      <w:r>
        <w:rPr>
          <w:rFonts w:ascii="Century" w:hAnsi="Century"/>
          <w:i/>
        </w:rPr>
        <w:t>Schemat blokowy zasilania</w:t>
      </w:r>
      <w:bookmarkEnd w:id="40"/>
      <w:r>
        <w:rPr>
          <w:rFonts w:ascii="Century" w:hAnsi="Century"/>
          <w:i/>
        </w:rPr>
        <w:t xml:space="preserve"> </w:t>
      </w:r>
    </w:p>
    <w:p w14:paraId="516B3A63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7F62809C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1A6A83E6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1D993427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59807F87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475C9202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3119EFEF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370289E6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476C7E43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06B980AA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5CFE7185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02CA8F95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17DB1A1B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51DA1702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5231CFF1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032D1118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50061004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2E4E9285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1E6E227B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2AF78968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5D9E4106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548763E9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45BB2A44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21570927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5C08675D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40BDC8BE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426BDFF6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081F1AE1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1B09DD50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024C3E61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583BBC4B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2B1272FC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7B196DAA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6A5B1E19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14999A4F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102D42E1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384235BC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25171CA0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7F62732B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55807087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670B7D3B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562A0070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p w14:paraId="10B09059" w14:textId="2837A102" w:rsidR="00D2573F" w:rsidRDefault="00D2573F" w:rsidP="00D2573F">
      <w:pPr>
        <w:pStyle w:val="Nagwek2"/>
        <w:numPr>
          <w:ilvl w:val="0"/>
          <w:numId w:val="25"/>
        </w:numPr>
        <w:suppressAutoHyphens w:val="0"/>
        <w:autoSpaceDN/>
        <w:spacing w:before="200" w:after="200" w:line="360" w:lineRule="auto"/>
        <w:textAlignment w:val="auto"/>
        <w:rPr>
          <w:rFonts w:ascii="Century" w:hAnsi="Century" w:cs="Times New Roman"/>
          <w:bCs/>
          <w:i/>
          <w:sz w:val="24"/>
        </w:rPr>
      </w:pPr>
      <w:bookmarkStart w:id="41" w:name="_Toc174782096"/>
      <w:r>
        <w:rPr>
          <w:rFonts w:ascii="Century" w:hAnsi="Century"/>
          <w:i/>
        </w:rPr>
        <w:t>Ideowy schemat zasalania</w:t>
      </w:r>
      <w:bookmarkEnd w:id="41"/>
      <w:r>
        <w:rPr>
          <w:rFonts w:ascii="Century" w:hAnsi="Century"/>
          <w:i/>
        </w:rPr>
        <w:t xml:space="preserve"> </w:t>
      </w:r>
    </w:p>
    <w:p w14:paraId="0583145B" w14:textId="77777777" w:rsidR="00D2573F" w:rsidRDefault="00D2573F" w:rsidP="007B5B1C">
      <w:pPr>
        <w:jc w:val="both"/>
        <w:rPr>
          <w:rFonts w:ascii="ISOCPEUR" w:hAnsi="ISOCPEUR" w:hint="eastAsia"/>
          <w:b/>
          <w:u w:val="single"/>
        </w:rPr>
      </w:pPr>
    </w:p>
    <w:sectPr w:rsidR="00D2573F">
      <w:headerReference w:type="default" r:id="rId9"/>
      <w:footerReference w:type="default" r:id="rId10"/>
      <w:pgSz w:w="11906" w:h="16838"/>
      <w:pgMar w:top="2577" w:right="850" w:bottom="850" w:left="850" w:header="850" w:footer="7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B599E7" w14:textId="77777777" w:rsidR="00BE0E77" w:rsidRDefault="00BE0E77">
      <w:pPr>
        <w:rPr>
          <w:rFonts w:hint="eastAsia"/>
        </w:rPr>
      </w:pPr>
      <w:r>
        <w:separator/>
      </w:r>
    </w:p>
  </w:endnote>
  <w:endnote w:type="continuationSeparator" w:id="0">
    <w:p w14:paraId="55830F5A" w14:textId="77777777" w:rsidR="00BE0E77" w:rsidRDefault="00BE0E7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, 宋体">
    <w:charset w:val="00"/>
    <w:family w:val="auto"/>
    <w:pitch w:val="variable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ISOCPEUR">
    <w:altName w:val="Calibri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0AD258" w14:textId="552C7CC8" w:rsidR="006D08BF" w:rsidRPr="007B5B1C" w:rsidRDefault="006D08BF" w:rsidP="007B5B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F6729A" w14:textId="77777777" w:rsidR="00BE0E77" w:rsidRDefault="00BE0E77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7643A061" w14:textId="77777777" w:rsidR="00BE0E77" w:rsidRDefault="00BE0E77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A90BD3" w14:textId="6C264BB7" w:rsidR="006D08BF" w:rsidRPr="007B5B1C" w:rsidRDefault="006D08BF" w:rsidP="007B5B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D4C41118"/>
    <w:lvl w:ilvl="0">
      <w:numFmt w:val="decimal"/>
      <w:lvlText w:val="*"/>
      <w:lvlJc w:val="left"/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1A078C6"/>
    <w:multiLevelType w:val="multilevel"/>
    <w:tmpl w:val="2A7654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2675E27"/>
    <w:multiLevelType w:val="multilevel"/>
    <w:tmpl w:val="B6080264"/>
    <w:styleLink w:val="WWNum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226F3"/>
    <w:multiLevelType w:val="multilevel"/>
    <w:tmpl w:val="D9EA750A"/>
    <w:styleLink w:val="WWNum4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8B7DB7"/>
    <w:multiLevelType w:val="multilevel"/>
    <w:tmpl w:val="58A2CD6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250161ED"/>
    <w:multiLevelType w:val="multilevel"/>
    <w:tmpl w:val="08F4B9AA"/>
    <w:lvl w:ilvl="0">
      <w:numFmt w:val="bullet"/>
      <w:lvlText w:val=""/>
      <w:lvlJc w:val="left"/>
      <w:pPr>
        <w:ind w:left="72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4" w:hanging="360"/>
      </w:pPr>
      <w:rPr>
        <w:rFonts w:ascii="Wingdings" w:hAnsi="Wingdings"/>
      </w:rPr>
    </w:lvl>
  </w:abstractNum>
  <w:abstractNum w:abstractNumId="7" w15:restartNumberingAfterBreak="0">
    <w:nsid w:val="2D34672C"/>
    <w:multiLevelType w:val="multilevel"/>
    <w:tmpl w:val="95B4A2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8" w15:restartNumberingAfterBreak="0">
    <w:nsid w:val="305D230A"/>
    <w:multiLevelType w:val="multilevel"/>
    <w:tmpl w:val="E6A86688"/>
    <w:styleLink w:val="Bezlisty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9" w15:restartNumberingAfterBreak="0">
    <w:nsid w:val="38072C09"/>
    <w:multiLevelType w:val="hybridMultilevel"/>
    <w:tmpl w:val="9BBCF750"/>
    <w:lvl w:ilvl="0" w:tplc="CD8CEB68">
      <w:start w:val="1"/>
      <w:numFmt w:val="decimal"/>
      <w:lvlText w:val="%1."/>
      <w:lvlJc w:val="left"/>
      <w:pPr>
        <w:ind w:left="5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7" w:hanging="360"/>
      </w:pPr>
    </w:lvl>
    <w:lvl w:ilvl="2" w:tplc="0415001B" w:tentative="1">
      <w:start w:val="1"/>
      <w:numFmt w:val="lowerRoman"/>
      <w:lvlText w:val="%3."/>
      <w:lvlJc w:val="right"/>
      <w:pPr>
        <w:ind w:left="2007" w:hanging="180"/>
      </w:pPr>
    </w:lvl>
    <w:lvl w:ilvl="3" w:tplc="0415000F" w:tentative="1">
      <w:start w:val="1"/>
      <w:numFmt w:val="decimal"/>
      <w:lvlText w:val="%4."/>
      <w:lvlJc w:val="left"/>
      <w:pPr>
        <w:ind w:left="2727" w:hanging="360"/>
      </w:pPr>
    </w:lvl>
    <w:lvl w:ilvl="4" w:tplc="04150019" w:tentative="1">
      <w:start w:val="1"/>
      <w:numFmt w:val="lowerLetter"/>
      <w:lvlText w:val="%5."/>
      <w:lvlJc w:val="left"/>
      <w:pPr>
        <w:ind w:left="3447" w:hanging="360"/>
      </w:pPr>
    </w:lvl>
    <w:lvl w:ilvl="5" w:tplc="0415001B" w:tentative="1">
      <w:start w:val="1"/>
      <w:numFmt w:val="lowerRoman"/>
      <w:lvlText w:val="%6."/>
      <w:lvlJc w:val="right"/>
      <w:pPr>
        <w:ind w:left="4167" w:hanging="180"/>
      </w:pPr>
    </w:lvl>
    <w:lvl w:ilvl="6" w:tplc="0415000F" w:tentative="1">
      <w:start w:val="1"/>
      <w:numFmt w:val="decimal"/>
      <w:lvlText w:val="%7."/>
      <w:lvlJc w:val="left"/>
      <w:pPr>
        <w:ind w:left="4887" w:hanging="360"/>
      </w:pPr>
    </w:lvl>
    <w:lvl w:ilvl="7" w:tplc="04150019" w:tentative="1">
      <w:start w:val="1"/>
      <w:numFmt w:val="lowerLetter"/>
      <w:lvlText w:val="%8."/>
      <w:lvlJc w:val="left"/>
      <w:pPr>
        <w:ind w:left="5607" w:hanging="360"/>
      </w:pPr>
    </w:lvl>
    <w:lvl w:ilvl="8" w:tplc="0415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10" w15:restartNumberingAfterBreak="0">
    <w:nsid w:val="39D8439C"/>
    <w:multiLevelType w:val="multilevel"/>
    <w:tmpl w:val="149261FE"/>
    <w:styleLink w:val="WWNum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54D6232"/>
    <w:multiLevelType w:val="multilevel"/>
    <w:tmpl w:val="C792A51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48047872"/>
    <w:multiLevelType w:val="hybridMultilevel"/>
    <w:tmpl w:val="0E8A0344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AC07E75"/>
    <w:multiLevelType w:val="multilevel"/>
    <w:tmpl w:val="664AA024"/>
    <w:styleLink w:val="WWNum9"/>
    <w:lvl w:ilvl="0">
      <w:numFmt w:val="bullet"/>
      <w:lvlText w:val="-"/>
      <w:lvlJc w:val="left"/>
      <w:pPr>
        <w:ind w:left="360" w:hanging="360"/>
      </w:pPr>
      <w:rPr>
        <w:rFonts w:ascii="Times New Roman" w:hAnsi="Times New Roman" w:cs="Arial Narrow"/>
        <w:sz w:val="18"/>
      </w:rPr>
    </w:lvl>
    <w:lvl w:ilvl="1">
      <w:numFmt w:val="bullet"/>
      <w:lvlText w:val="o"/>
      <w:lvlJc w:val="left"/>
      <w:pPr>
        <w:ind w:left="108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52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24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468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40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Times New Roman" w:hAnsi="Times New Roman" w:cs="Wingdings"/>
      </w:rPr>
    </w:lvl>
  </w:abstractNum>
  <w:abstractNum w:abstractNumId="14" w15:restartNumberingAfterBreak="0">
    <w:nsid w:val="4B5D6E30"/>
    <w:multiLevelType w:val="multilevel"/>
    <w:tmpl w:val="0966E292"/>
    <w:styleLink w:val="WWNum8"/>
    <w:lvl w:ilvl="0">
      <w:start w:val="1"/>
      <w:numFmt w:val="decimal"/>
      <w:lvlText w:val="%1)"/>
      <w:lvlJc w:val="left"/>
      <w:pPr>
        <w:ind w:left="785" w:hanging="360"/>
      </w:pPr>
    </w:lvl>
    <w:lvl w:ilvl="1">
      <w:start w:val="1"/>
      <w:numFmt w:val="lowerLetter"/>
      <w:lvlText w:val="%2."/>
      <w:lvlJc w:val="left"/>
      <w:pPr>
        <w:ind w:left="1505" w:hanging="360"/>
      </w:pPr>
    </w:lvl>
    <w:lvl w:ilvl="2">
      <w:start w:val="1"/>
      <w:numFmt w:val="lowerRoman"/>
      <w:lvlText w:val="%3."/>
      <w:lvlJc w:val="right"/>
      <w:pPr>
        <w:ind w:left="2225" w:hanging="180"/>
      </w:pPr>
    </w:lvl>
    <w:lvl w:ilvl="3">
      <w:start w:val="1"/>
      <w:numFmt w:val="decimal"/>
      <w:lvlText w:val="%4."/>
      <w:lvlJc w:val="left"/>
      <w:pPr>
        <w:ind w:left="2945" w:hanging="360"/>
      </w:pPr>
    </w:lvl>
    <w:lvl w:ilvl="4">
      <w:start w:val="1"/>
      <w:numFmt w:val="lowerLetter"/>
      <w:lvlText w:val="%5."/>
      <w:lvlJc w:val="left"/>
      <w:pPr>
        <w:ind w:left="3665" w:hanging="360"/>
      </w:pPr>
    </w:lvl>
    <w:lvl w:ilvl="5">
      <w:start w:val="1"/>
      <w:numFmt w:val="lowerRoman"/>
      <w:lvlText w:val="%6."/>
      <w:lvlJc w:val="right"/>
      <w:pPr>
        <w:ind w:left="4385" w:hanging="180"/>
      </w:pPr>
    </w:lvl>
    <w:lvl w:ilvl="6">
      <w:start w:val="1"/>
      <w:numFmt w:val="decimal"/>
      <w:lvlText w:val="%7."/>
      <w:lvlJc w:val="left"/>
      <w:pPr>
        <w:ind w:left="5105" w:hanging="360"/>
      </w:pPr>
    </w:lvl>
    <w:lvl w:ilvl="7">
      <w:start w:val="1"/>
      <w:numFmt w:val="lowerLetter"/>
      <w:lvlText w:val="%8."/>
      <w:lvlJc w:val="left"/>
      <w:pPr>
        <w:ind w:left="5825" w:hanging="360"/>
      </w:pPr>
    </w:lvl>
    <w:lvl w:ilvl="8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0">
    <w:nsid w:val="4D5D3773"/>
    <w:multiLevelType w:val="hybridMultilevel"/>
    <w:tmpl w:val="293ADD8A"/>
    <w:lvl w:ilvl="0" w:tplc="CB9A8268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6" w15:restartNumberingAfterBreak="0">
    <w:nsid w:val="4F9F4281"/>
    <w:multiLevelType w:val="multilevel"/>
    <w:tmpl w:val="330012C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 w15:restartNumberingAfterBreak="0">
    <w:nsid w:val="521B2491"/>
    <w:multiLevelType w:val="multilevel"/>
    <w:tmpl w:val="F8903A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52931FE6"/>
    <w:multiLevelType w:val="multilevel"/>
    <w:tmpl w:val="FD2C102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593D3AC4"/>
    <w:multiLevelType w:val="multilevel"/>
    <w:tmpl w:val="43B62EA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5AAB19E6"/>
    <w:multiLevelType w:val="multilevel"/>
    <w:tmpl w:val="6ADE20C0"/>
    <w:styleLink w:val="WWNum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F200C6D"/>
    <w:multiLevelType w:val="multilevel"/>
    <w:tmpl w:val="A44470B0"/>
    <w:lvl w:ilvl="0"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2" w15:restartNumberingAfterBreak="0">
    <w:nsid w:val="64F141DC"/>
    <w:multiLevelType w:val="multilevel"/>
    <w:tmpl w:val="AB50B798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5D5BF9"/>
    <w:multiLevelType w:val="multilevel"/>
    <w:tmpl w:val="6D34C0C4"/>
    <w:lvl w:ilvl="0">
      <w:numFmt w:val="bullet"/>
      <w:lvlText w:val="-"/>
      <w:lvlJc w:val="left"/>
      <w:pPr>
        <w:ind w:left="420" w:hanging="360"/>
      </w:pPr>
      <w:rPr>
        <w:rFonts w:ascii="Times New Roman" w:hAnsi="Times New Roman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4" w15:restartNumberingAfterBreak="0">
    <w:nsid w:val="72061055"/>
    <w:multiLevelType w:val="multilevel"/>
    <w:tmpl w:val="851C08D4"/>
    <w:styleLink w:val="WWNum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6A315F"/>
    <w:multiLevelType w:val="multilevel"/>
    <w:tmpl w:val="A8403D06"/>
    <w:styleLink w:val="WWNum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6B95CB0"/>
    <w:multiLevelType w:val="multilevel"/>
    <w:tmpl w:val="3D7C34DC"/>
    <w:styleLink w:val="WW8Num1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27" w15:restartNumberingAfterBreak="0">
    <w:nsid w:val="76C95067"/>
    <w:multiLevelType w:val="multilevel"/>
    <w:tmpl w:val="AA94A38A"/>
    <w:styleLink w:val="WWNum10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num w:numId="1" w16cid:durableId="1883903940">
    <w:abstractNumId w:val="26"/>
  </w:num>
  <w:num w:numId="2" w16cid:durableId="1961493527">
    <w:abstractNumId w:val="8"/>
  </w:num>
  <w:num w:numId="3" w16cid:durableId="718364876">
    <w:abstractNumId w:val="22"/>
  </w:num>
  <w:num w:numId="4" w16cid:durableId="998073449">
    <w:abstractNumId w:val="24"/>
  </w:num>
  <w:num w:numId="5" w16cid:durableId="1355182603">
    <w:abstractNumId w:val="3"/>
  </w:num>
  <w:num w:numId="6" w16cid:durableId="504439619">
    <w:abstractNumId w:val="4"/>
  </w:num>
  <w:num w:numId="7" w16cid:durableId="1508401531">
    <w:abstractNumId w:val="10"/>
  </w:num>
  <w:num w:numId="8" w16cid:durableId="1501309657">
    <w:abstractNumId w:val="20"/>
  </w:num>
  <w:num w:numId="9" w16cid:durableId="149757660">
    <w:abstractNumId w:val="25"/>
  </w:num>
  <w:num w:numId="10" w16cid:durableId="303897735">
    <w:abstractNumId w:val="14"/>
  </w:num>
  <w:num w:numId="11" w16cid:durableId="495458521">
    <w:abstractNumId w:val="13"/>
  </w:num>
  <w:num w:numId="12" w16cid:durableId="1468932502">
    <w:abstractNumId w:val="27"/>
  </w:num>
  <w:num w:numId="13" w16cid:durableId="1397582738">
    <w:abstractNumId w:val="23"/>
  </w:num>
  <w:num w:numId="14" w16cid:durableId="895051138">
    <w:abstractNumId w:val="17"/>
  </w:num>
  <w:num w:numId="15" w16cid:durableId="1068530423">
    <w:abstractNumId w:val="21"/>
  </w:num>
  <w:num w:numId="16" w16cid:durableId="927426021">
    <w:abstractNumId w:val="19"/>
  </w:num>
  <w:num w:numId="17" w16cid:durableId="1173492989">
    <w:abstractNumId w:val="2"/>
  </w:num>
  <w:num w:numId="18" w16cid:durableId="1298531660">
    <w:abstractNumId w:val="18"/>
  </w:num>
  <w:num w:numId="19" w16cid:durableId="1672490618">
    <w:abstractNumId w:val="6"/>
  </w:num>
  <w:num w:numId="20" w16cid:durableId="1997105362">
    <w:abstractNumId w:val="5"/>
  </w:num>
  <w:num w:numId="21" w16cid:durableId="139540690">
    <w:abstractNumId w:val="16"/>
  </w:num>
  <w:num w:numId="22" w16cid:durableId="1086924538">
    <w:abstractNumId w:val="11"/>
  </w:num>
  <w:num w:numId="23" w16cid:durableId="1615673559">
    <w:abstractNumId w:val="12"/>
  </w:num>
  <w:num w:numId="24" w16cid:durableId="15016578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25769668">
    <w:abstractNumId w:val="9"/>
  </w:num>
  <w:num w:numId="26" w16cid:durableId="34895158">
    <w:abstractNumId w:val="0"/>
    <w:lvlOverride w:ilvl="0">
      <w:lvl w:ilvl="0">
        <w:start w:val="1"/>
        <w:numFmt w:val="bullet"/>
        <w:lvlText w:val="-"/>
        <w:legacy w:legacy="1" w:legacySpace="120" w:legacyIndent="360"/>
        <w:lvlJc w:val="left"/>
        <w:pPr>
          <w:ind w:left="1069" w:hanging="360"/>
        </w:pPr>
      </w:lvl>
    </w:lvlOverride>
  </w:num>
  <w:num w:numId="27" w16cid:durableId="1080636959">
    <w:abstractNumId w:val="7"/>
  </w:num>
  <w:num w:numId="28" w16cid:durableId="91528905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FF8"/>
    <w:rsid w:val="0006270A"/>
    <w:rsid w:val="00077CE8"/>
    <w:rsid w:val="00106FD1"/>
    <w:rsid w:val="00114135"/>
    <w:rsid w:val="0016304E"/>
    <w:rsid w:val="001C448B"/>
    <w:rsid w:val="0021280C"/>
    <w:rsid w:val="00247136"/>
    <w:rsid w:val="00263BB4"/>
    <w:rsid w:val="002A131A"/>
    <w:rsid w:val="002B6AC5"/>
    <w:rsid w:val="002C1719"/>
    <w:rsid w:val="003B45E1"/>
    <w:rsid w:val="003E4048"/>
    <w:rsid w:val="00412CF6"/>
    <w:rsid w:val="004556D5"/>
    <w:rsid w:val="00466DC8"/>
    <w:rsid w:val="004A0743"/>
    <w:rsid w:val="004D3419"/>
    <w:rsid w:val="004D6F44"/>
    <w:rsid w:val="004F1758"/>
    <w:rsid w:val="00516286"/>
    <w:rsid w:val="00521E71"/>
    <w:rsid w:val="005317D8"/>
    <w:rsid w:val="005375DB"/>
    <w:rsid w:val="00605A5C"/>
    <w:rsid w:val="0063102C"/>
    <w:rsid w:val="00676635"/>
    <w:rsid w:val="006D08BF"/>
    <w:rsid w:val="006F738B"/>
    <w:rsid w:val="00700718"/>
    <w:rsid w:val="00704FE2"/>
    <w:rsid w:val="00726430"/>
    <w:rsid w:val="007847A9"/>
    <w:rsid w:val="007B3E4A"/>
    <w:rsid w:val="007B5B1C"/>
    <w:rsid w:val="007C55AF"/>
    <w:rsid w:val="007D053D"/>
    <w:rsid w:val="007D5071"/>
    <w:rsid w:val="00851713"/>
    <w:rsid w:val="008D54BB"/>
    <w:rsid w:val="008E3C03"/>
    <w:rsid w:val="00917E64"/>
    <w:rsid w:val="0098109C"/>
    <w:rsid w:val="009F5939"/>
    <w:rsid w:val="00AA153F"/>
    <w:rsid w:val="00AF6345"/>
    <w:rsid w:val="00B073A7"/>
    <w:rsid w:val="00B42C79"/>
    <w:rsid w:val="00B503AE"/>
    <w:rsid w:val="00B56628"/>
    <w:rsid w:val="00B86AE4"/>
    <w:rsid w:val="00B973F2"/>
    <w:rsid w:val="00BD5AF9"/>
    <w:rsid w:val="00BE0E77"/>
    <w:rsid w:val="00C813F9"/>
    <w:rsid w:val="00C9595A"/>
    <w:rsid w:val="00CB1970"/>
    <w:rsid w:val="00CB7FF8"/>
    <w:rsid w:val="00D2573F"/>
    <w:rsid w:val="00D3091D"/>
    <w:rsid w:val="00D54422"/>
    <w:rsid w:val="00D574CE"/>
    <w:rsid w:val="00E34982"/>
    <w:rsid w:val="00E75C62"/>
    <w:rsid w:val="00E7764B"/>
    <w:rsid w:val="00E85FE5"/>
    <w:rsid w:val="00E956FA"/>
    <w:rsid w:val="00ED2418"/>
    <w:rsid w:val="00F746BD"/>
    <w:rsid w:val="00F97BEF"/>
    <w:rsid w:val="00FA121B"/>
    <w:rsid w:val="00FF3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73C1D"/>
  <w15:docId w15:val="{B68AB0B5-BC49-42FA-8AA1-BD57FDBD4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466DC8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F5496" w:themeColor="accent1" w:themeShade="BF"/>
      <w:sz w:val="32"/>
      <w:szCs w:val="29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66DC8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paragraph" w:styleId="Nagwek3">
    <w:name w:val="heading 3"/>
    <w:basedOn w:val="Standard"/>
    <w:next w:val="Standard"/>
    <w:uiPriority w:val="9"/>
    <w:unhideWhenUsed/>
    <w:qFormat/>
    <w:pPr>
      <w:keepNext/>
      <w:spacing w:line="360" w:lineRule="auto"/>
      <w:outlineLvl w:val="2"/>
    </w:pPr>
    <w:rPr>
      <w:rFonts w:ascii="Arial Narrow" w:hAnsi="Arial Narrow" w:cs="Arial Narrow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</w:pPr>
    <w:rPr>
      <w:rFonts w:ascii="Times New Roman" w:eastAsia="SimSun, 宋体" w:hAnsi="Times New Roman" w:cs="Manga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Nagwek30">
    <w:name w:val="Nagłówek3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Nagwek20">
    <w:name w:val="Nagłówek2"/>
    <w:basedOn w:val="Standard"/>
    <w:next w:val="Podtytu"/>
    <w:pPr>
      <w:tabs>
        <w:tab w:val="right" w:pos="1100"/>
        <w:tab w:val="left" w:pos="1224"/>
      </w:tabs>
      <w:ind w:left="408" w:hanging="408"/>
      <w:jc w:val="center"/>
    </w:pPr>
    <w:rPr>
      <w:color w:val="000000"/>
      <w:sz w:val="28"/>
      <w:u w:val="single"/>
    </w:rPr>
  </w:style>
  <w:style w:type="paragraph" w:customStyle="1" w:styleId="Legenda2">
    <w:name w:val="Legenda2"/>
    <w:basedOn w:val="Standard"/>
    <w:pPr>
      <w:suppressLineNumbers/>
      <w:spacing w:before="120" w:after="120"/>
    </w:pPr>
    <w:rPr>
      <w:i/>
      <w:iCs/>
    </w:rPr>
  </w:style>
  <w:style w:type="paragraph" w:customStyle="1" w:styleId="Nagwek10">
    <w:name w:val="Nagłówek1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Legenda1">
    <w:name w:val="Legenda1"/>
    <w:basedOn w:val="Standard"/>
    <w:pPr>
      <w:suppressLineNumbers/>
      <w:spacing w:before="120" w:after="120"/>
    </w:pPr>
    <w:rPr>
      <w:i/>
      <w:iCs/>
    </w:r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WW-Nagwekstrony">
    <w:name w:val="WW-Nagłówek strony"/>
    <w:basedOn w:val="Standard"/>
    <w:next w:val="Textbody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styleId="Podtytu">
    <w:name w:val="Subtitle"/>
    <w:basedOn w:val="WW-Nagwekstrony"/>
    <w:next w:val="Textbody"/>
    <w:uiPriority w:val="11"/>
    <w:qFormat/>
    <w:pPr>
      <w:jc w:val="center"/>
    </w:pPr>
    <w:rPr>
      <w:i/>
      <w:iCs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kstdymka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Standard"/>
    <w:pPr>
      <w:ind w:firstLine="709"/>
    </w:pPr>
  </w:style>
  <w:style w:type="paragraph" w:customStyle="1" w:styleId="Framecontents">
    <w:name w:val="Frame contents"/>
    <w:basedOn w:val="Standard"/>
  </w:style>
  <w:style w:type="paragraph" w:customStyle="1" w:styleId="Footnote">
    <w:name w:val="Footnote"/>
    <w:basedOn w:val="Standard"/>
    <w:rPr>
      <w:sz w:val="20"/>
      <w:szCs w:val="20"/>
    </w:rPr>
  </w:style>
  <w:style w:type="paragraph" w:styleId="Akapitzlist">
    <w:name w:val="List Paragraph"/>
    <w:aliases w:val="naglowek,mm"/>
    <w:basedOn w:val="Standard"/>
    <w:link w:val="AkapitzlistZnak"/>
    <w:uiPriority w:val="1"/>
    <w:qFormat/>
    <w:pPr>
      <w:spacing w:after="200"/>
      <w:ind w:left="720"/>
    </w:p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TekstdymkaZnak">
    <w:name w:val="Tekst dymka Znak"/>
    <w:rPr>
      <w:rFonts w:ascii="Segoe UI" w:eastAsia="SimSun, 宋体" w:hAnsi="Segoe UI" w:cs="Mangal"/>
      <w:kern w:val="3"/>
      <w:sz w:val="18"/>
      <w:szCs w:val="16"/>
      <w:lang w:eastAsia="zh-CN" w:bidi="hi-IN"/>
    </w:rPr>
  </w:style>
  <w:style w:type="character" w:customStyle="1" w:styleId="ListLabel51">
    <w:name w:val="ListLabel 51"/>
    <w:rPr>
      <w:sz w:val="16"/>
      <w:szCs w:val="16"/>
    </w:rPr>
  </w:style>
  <w:style w:type="character" w:customStyle="1" w:styleId="ListLabel50">
    <w:name w:val="ListLabel 50"/>
    <w:rPr>
      <w:rFonts w:cs="Wingdings"/>
    </w:rPr>
  </w:style>
  <w:style w:type="character" w:customStyle="1" w:styleId="ListLabel49">
    <w:name w:val="ListLabel 49"/>
    <w:rPr>
      <w:rFonts w:cs="Courier New"/>
    </w:rPr>
  </w:style>
  <w:style w:type="character" w:customStyle="1" w:styleId="ListLabel48">
    <w:name w:val="ListLabel 48"/>
    <w:rPr>
      <w:rFonts w:cs="Symbol"/>
    </w:rPr>
  </w:style>
  <w:style w:type="character" w:customStyle="1" w:styleId="ListLabel47">
    <w:name w:val="ListLabel 47"/>
    <w:rPr>
      <w:rFonts w:cs="Wingdings"/>
    </w:rPr>
  </w:style>
  <w:style w:type="character" w:customStyle="1" w:styleId="ListLabel46">
    <w:name w:val="ListLabel 46"/>
    <w:rPr>
      <w:rFonts w:cs="Courier New"/>
    </w:rPr>
  </w:style>
  <w:style w:type="character" w:customStyle="1" w:styleId="ListLabel45">
    <w:name w:val="ListLabel 45"/>
    <w:rPr>
      <w:rFonts w:cs="Symbol"/>
    </w:rPr>
  </w:style>
  <w:style w:type="character" w:customStyle="1" w:styleId="ListLabel44">
    <w:name w:val="ListLabel 44"/>
    <w:rPr>
      <w:rFonts w:cs="Wingdings"/>
    </w:rPr>
  </w:style>
  <w:style w:type="character" w:customStyle="1" w:styleId="ListLabel43">
    <w:name w:val="ListLabel 43"/>
    <w:rPr>
      <w:rFonts w:cs="Courier New"/>
    </w:rPr>
  </w:style>
  <w:style w:type="character" w:customStyle="1" w:styleId="ListLabel42">
    <w:name w:val="ListLabel 42"/>
    <w:rPr>
      <w:rFonts w:cs="Arial Narrow"/>
      <w:sz w:val="18"/>
    </w:rPr>
  </w:style>
  <w:style w:type="character" w:customStyle="1" w:styleId="ListLabel41">
    <w:name w:val="ListLabel 41"/>
    <w:rPr>
      <w:sz w:val="16"/>
      <w:szCs w:val="16"/>
    </w:rPr>
  </w:style>
  <w:style w:type="character" w:customStyle="1" w:styleId="ListLabel40">
    <w:name w:val="ListLabel 40"/>
    <w:rPr>
      <w:rFonts w:cs="Wingdings"/>
    </w:rPr>
  </w:style>
  <w:style w:type="character" w:customStyle="1" w:styleId="ListLabel39">
    <w:name w:val="ListLabel 39"/>
    <w:rPr>
      <w:rFonts w:cs="Courier New"/>
    </w:rPr>
  </w:style>
  <w:style w:type="character" w:customStyle="1" w:styleId="ListLabel38">
    <w:name w:val="ListLabel 38"/>
    <w:rPr>
      <w:rFonts w:cs="Symbol"/>
    </w:rPr>
  </w:style>
  <w:style w:type="character" w:customStyle="1" w:styleId="ListLabel37">
    <w:name w:val="ListLabel 37"/>
    <w:rPr>
      <w:rFonts w:cs="Wingdings"/>
    </w:rPr>
  </w:style>
  <w:style w:type="character" w:customStyle="1" w:styleId="ListLabel36">
    <w:name w:val="ListLabel 36"/>
    <w:rPr>
      <w:rFonts w:cs="Courier New"/>
    </w:rPr>
  </w:style>
  <w:style w:type="character" w:customStyle="1" w:styleId="ListLabel35">
    <w:name w:val="ListLabel 35"/>
    <w:rPr>
      <w:rFonts w:cs="Symbol"/>
    </w:rPr>
  </w:style>
  <w:style w:type="character" w:customStyle="1" w:styleId="ListLabel34">
    <w:name w:val="ListLabel 34"/>
    <w:rPr>
      <w:rFonts w:cs="Wingdings"/>
    </w:rPr>
  </w:style>
  <w:style w:type="character" w:customStyle="1" w:styleId="ListLabel33">
    <w:name w:val="ListLabel 33"/>
    <w:rPr>
      <w:rFonts w:cs="Courier New"/>
    </w:rPr>
  </w:style>
  <w:style w:type="character" w:customStyle="1" w:styleId="ListLabel32">
    <w:name w:val="ListLabel 32"/>
    <w:rPr>
      <w:rFonts w:cs="Arial Narrow"/>
      <w:sz w:val="18"/>
    </w:rPr>
  </w:style>
  <w:style w:type="character" w:customStyle="1" w:styleId="ListLabel31">
    <w:name w:val="ListLabel 31"/>
    <w:rPr>
      <w:sz w:val="16"/>
      <w:szCs w:val="16"/>
    </w:rPr>
  </w:style>
  <w:style w:type="character" w:customStyle="1" w:styleId="ListLabel30">
    <w:name w:val="ListLabel 30"/>
    <w:rPr>
      <w:rFonts w:cs="Wingdings"/>
    </w:rPr>
  </w:style>
  <w:style w:type="character" w:customStyle="1" w:styleId="ListLabel29">
    <w:name w:val="ListLabel 29"/>
    <w:rPr>
      <w:rFonts w:cs="Courier New"/>
    </w:rPr>
  </w:style>
  <w:style w:type="character" w:customStyle="1" w:styleId="ListLabel28">
    <w:name w:val="ListLabel 28"/>
    <w:rPr>
      <w:rFonts w:cs="Symbol"/>
    </w:rPr>
  </w:style>
  <w:style w:type="character" w:customStyle="1" w:styleId="ListLabel27">
    <w:name w:val="ListLabel 27"/>
    <w:rPr>
      <w:rFonts w:cs="Wingdings"/>
    </w:rPr>
  </w:style>
  <w:style w:type="character" w:customStyle="1" w:styleId="ListLabel26">
    <w:name w:val="ListLabel 26"/>
    <w:rPr>
      <w:rFonts w:cs="Courier New"/>
    </w:rPr>
  </w:style>
  <w:style w:type="character" w:customStyle="1" w:styleId="ListLabel25">
    <w:name w:val="ListLabel 25"/>
    <w:rPr>
      <w:rFonts w:cs="Symbol"/>
    </w:rPr>
  </w:style>
  <w:style w:type="character" w:customStyle="1" w:styleId="ListLabel24">
    <w:name w:val="ListLabel 24"/>
    <w:rPr>
      <w:rFonts w:cs="Wingdings"/>
    </w:rPr>
  </w:style>
  <w:style w:type="character" w:customStyle="1" w:styleId="ListLabel23">
    <w:name w:val="ListLabel 23"/>
    <w:rPr>
      <w:rFonts w:cs="Courier New"/>
    </w:rPr>
  </w:style>
  <w:style w:type="character" w:customStyle="1" w:styleId="ListLabel22">
    <w:name w:val="ListLabel 22"/>
    <w:rPr>
      <w:rFonts w:cs="Arial Narrow"/>
      <w:sz w:val="18"/>
    </w:rPr>
  </w:style>
  <w:style w:type="character" w:customStyle="1" w:styleId="EndnoteSymbol">
    <w:name w:val="Endnote Symbol"/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FootnoteSymbol">
    <w:name w:val="Footnote Symbol"/>
  </w:style>
  <w:style w:type="character" w:customStyle="1" w:styleId="ListLabel21">
    <w:name w:val="ListLabel 21"/>
    <w:rPr>
      <w:sz w:val="18"/>
      <w:szCs w:val="18"/>
    </w:rPr>
  </w:style>
  <w:style w:type="character" w:customStyle="1" w:styleId="ListLabel20">
    <w:name w:val="ListLabel 20"/>
    <w:rPr>
      <w:rFonts w:cs="Courier New"/>
    </w:rPr>
  </w:style>
  <w:style w:type="character" w:customStyle="1" w:styleId="ListLabel19">
    <w:name w:val="ListLabel 19"/>
    <w:rPr>
      <w:rFonts w:cs="Courier New"/>
    </w:rPr>
  </w:style>
  <w:style w:type="character" w:customStyle="1" w:styleId="ListLabel18">
    <w:name w:val="ListLabel 18"/>
    <w:rPr>
      <w:rFonts w:cs="Courier New"/>
    </w:rPr>
  </w:style>
  <w:style w:type="character" w:customStyle="1" w:styleId="ListLabel17">
    <w:name w:val="ListLabel 17"/>
    <w:rPr>
      <w:rFonts w:cs="Courier New"/>
    </w:rPr>
  </w:style>
  <w:style w:type="character" w:customStyle="1" w:styleId="ListLabel16">
    <w:name w:val="ListLabel 16"/>
    <w:rPr>
      <w:rFonts w:cs="Courier New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4">
    <w:name w:val="ListLabel 14"/>
    <w:rPr>
      <w:color w:val="auto"/>
      <w:sz w:val="20"/>
    </w:rPr>
  </w:style>
  <w:style w:type="character" w:customStyle="1" w:styleId="ListLabel13">
    <w:name w:val="ListLabel 13"/>
    <w:rPr>
      <w:rFonts w:cs="Courier New"/>
    </w:rPr>
  </w:style>
  <w:style w:type="character" w:customStyle="1" w:styleId="ListLabel12">
    <w:name w:val="ListLabel 12"/>
    <w:rPr>
      <w:rFonts w:cs="Courier New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0">
    <w:name w:val="ListLabel 10"/>
    <w:rPr>
      <w:color w:val="auto"/>
      <w:sz w:val="22"/>
    </w:rPr>
  </w:style>
  <w:style w:type="character" w:customStyle="1" w:styleId="ListLabel9">
    <w:name w:val="ListLabel 9"/>
    <w:rPr>
      <w:rFonts w:cs="Courier New"/>
    </w:rPr>
  </w:style>
  <w:style w:type="character" w:customStyle="1" w:styleId="ListLabel8">
    <w:name w:val="ListLabel 8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6">
    <w:name w:val="ListLabel 6"/>
    <w:rPr>
      <w:color w:val="auto"/>
    </w:rPr>
  </w:style>
  <w:style w:type="character" w:customStyle="1" w:styleId="ListLabel5">
    <w:name w:val="ListLabel 5"/>
    <w:rPr>
      <w:rFonts w:cs="Courier New"/>
    </w:rPr>
  </w:style>
  <w:style w:type="character" w:customStyle="1" w:styleId="ListLabel4">
    <w:name w:val="ListLabel 4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2">
    <w:name w:val="ListLabel 2"/>
    <w:rPr>
      <w:color w:val="auto"/>
    </w:rPr>
  </w:style>
  <w:style w:type="character" w:customStyle="1" w:styleId="ListLabel1">
    <w:name w:val="ListLabel 1"/>
    <w:rPr>
      <w:color w:val="auto"/>
    </w:rPr>
  </w:style>
  <w:style w:type="character" w:customStyle="1" w:styleId="FootnoteCharacters">
    <w:name w:val="Footnote Characters"/>
    <w:basedOn w:val="Domylnaczcionkaakapitu"/>
    <w:rPr>
      <w:position w:val="0"/>
      <w:vertAlign w:val="superscript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TekstprzypisudolnegoZnak">
    <w:name w:val="Tekst przypisu dolnego Znak"/>
    <w:basedOn w:val="Domylnaczcionkaakapitu"/>
    <w:rPr>
      <w:rFonts w:ascii="Arial Narrow" w:hAnsi="Arial Narrow"/>
      <w:sz w:val="20"/>
      <w:szCs w:val="20"/>
    </w:rPr>
  </w:style>
  <w:style w:type="character" w:customStyle="1" w:styleId="tabulatory">
    <w:name w:val="tabulatory"/>
    <w:basedOn w:val="Domylnaczcionkaakapitu"/>
  </w:style>
  <w:style w:type="character" w:customStyle="1" w:styleId="luchili">
    <w:name w:val="luc_hili"/>
    <w:basedOn w:val="Domylnaczcionkaakapitu"/>
  </w:style>
  <w:style w:type="character" w:styleId="Tekstzastpczy">
    <w:name w:val="Placeholder Text"/>
    <w:basedOn w:val="Domylnaczcionkaakapitu"/>
    <w:rPr>
      <w:color w:val="808080"/>
    </w:rPr>
  </w:style>
  <w:style w:type="character" w:customStyle="1" w:styleId="StopkaZnak">
    <w:name w:val="Stopka Znak"/>
    <w:basedOn w:val="Domylnaczcionkaakapitu"/>
  </w:style>
  <w:style w:type="character" w:customStyle="1" w:styleId="NagwekZnak">
    <w:name w:val="Nagłówek Znak"/>
    <w:basedOn w:val="Domylnaczcionkaakapitu"/>
  </w:style>
  <w:style w:type="paragraph" w:styleId="Tekstpodstawowywcity">
    <w:name w:val="Body Text Indent"/>
    <w:basedOn w:val="Normalny"/>
    <w:pPr>
      <w:ind w:firstLine="360"/>
      <w:jc w:val="both"/>
      <w:textAlignment w:val="auto"/>
    </w:pPr>
    <w:rPr>
      <w:rFonts w:ascii="Arial" w:eastAsia="Times New Roman" w:hAnsi="Arial" w:cs="Tahoma"/>
      <w:kern w:val="0"/>
      <w:szCs w:val="20"/>
      <w:lang w:eastAsia="ar-SA" w:bidi="ar-SA"/>
    </w:rPr>
  </w:style>
  <w:style w:type="character" w:customStyle="1" w:styleId="TekstpodstawowywcityZnak">
    <w:name w:val="Tekst podstawowy wcięty Znak"/>
    <w:basedOn w:val="Domylnaczcionkaakapitu"/>
    <w:rPr>
      <w:rFonts w:ascii="Arial" w:eastAsia="Times New Roman" w:hAnsi="Arial" w:cs="Tahoma"/>
      <w:kern w:val="0"/>
      <w:szCs w:val="20"/>
      <w:lang w:eastAsia="ar-SA" w:bidi="ar-SA"/>
    </w:rPr>
  </w:style>
  <w:style w:type="character" w:customStyle="1" w:styleId="Nagwek1Znak">
    <w:name w:val="Nagłówek 1 Znak"/>
    <w:basedOn w:val="Domylnaczcionkaakapitu"/>
    <w:link w:val="Nagwek1"/>
    <w:uiPriority w:val="9"/>
    <w:rsid w:val="00466DC8"/>
    <w:rPr>
      <w:rFonts w:asciiTheme="majorHAnsi" w:eastAsiaTheme="majorEastAsia" w:hAnsiTheme="majorHAnsi" w:cs="Mangal"/>
      <w:color w:val="2F5496" w:themeColor="accent1" w:themeShade="BF"/>
      <w:sz w:val="32"/>
      <w:szCs w:val="29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66DC8"/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66DC8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6DC8"/>
    <w:rPr>
      <w:rFonts w:cs="Mangal"/>
      <w:szCs w:val="21"/>
    </w:rPr>
  </w:style>
  <w:style w:type="character" w:styleId="Hipercze">
    <w:name w:val="Hyperlink"/>
    <w:uiPriority w:val="99"/>
    <w:unhideWhenUsed/>
    <w:rsid w:val="00466DC8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466DC8"/>
    <w:pPr>
      <w:tabs>
        <w:tab w:val="left" w:pos="709"/>
        <w:tab w:val="right" w:leader="dot" w:pos="9062"/>
      </w:tabs>
      <w:suppressAutoHyphens w:val="0"/>
      <w:autoSpaceDN/>
      <w:spacing w:after="100" w:line="276" w:lineRule="auto"/>
      <w:ind w:left="567" w:hanging="283"/>
      <w:textAlignment w:val="auto"/>
    </w:pPr>
    <w:rPr>
      <w:rFonts w:ascii="Arial Narrow" w:eastAsia="Calibri" w:hAnsi="Arial Narrow" w:cs="Times New Roman"/>
      <w:kern w:val="0"/>
      <w:szCs w:val="22"/>
      <w:lang w:eastAsia="en-US" w:bidi="ar-SA"/>
    </w:rPr>
  </w:style>
  <w:style w:type="paragraph" w:styleId="Spistreci2">
    <w:name w:val="toc 2"/>
    <w:basedOn w:val="Normalny"/>
    <w:next w:val="Normalny"/>
    <w:autoRedefine/>
    <w:uiPriority w:val="39"/>
    <w:unhideWhenUsed/>
    <w:rsid w:val="00466DC8"/>
    <w:pPr>
      <w:tabs>
        <w:tab w:val="left" w:pos="993"/>
        <w:tab w:val="right" w:leader="dot" w:pos="9062"/>
      </w:tabs>
      <w:suppressAutoHyphens w:val="0"/>
      <w:autoSpaceDN/>
      <w:spacing w:after="100" w:line="276" w:lineRule="auto"/>
      <w:ind w:left="426"/>
      <w:textAlignment w:val="auto"/>
    </w:pPr>
    <w:rPr>
      <w:rFonts w:ascii="Arial Narrow" w:eastAsia="Calibri" w:hAnsi="Arial Narrow" w:cs="Times New Roman"/>
      <w:kern w:val="0"/>
      <w:szCs w:val="22"/>
      <w:lang w:eastAsia="en-US" w:bidi="ar-SA"/>
    </w:rPr>
  </w:style>
  <w:style w:type="character" w:customStyle="1" w:styleId="BezodstpwZnak">
    <w:name w:val="Bez odstępów Znak"/>
    <w:link w:val="Bezodstpw"/>
    <w:uiPriority w:val="1"/>
    <w:locked/>
    <w:rsid w:val="00466DC8"/>
    <w:rPr>
      <w:rFonts w:ascii="Arial Narrow" w:hAnsi="Arial Narrow"/>
      <w:szCs w:val="22"/>
      <w:lang w:eastAsia="en-US"/>
    </w:rPr>
  </w:style>
  <w:style w:type="paragraph" w:styleId="Bezodstpw">
    <w:name w:val="No Spacing"/>
    <w:link w:val="BezodstpwZnak"/>
    <w:uiPriority w:val="1"/>
    <w:qFormat/>
    <w:rsid w:val="00466DC8"/>
    <w:pPr>
      <w:autoSpaceDN/>
      <w:textAlignment w:val="auto"/>
    </w:pPr>
    <w:rPr>
      <w:rFonts w:ascii="Arial Narrow" w:hAnsi="Arial Narrow"/>
      <w:szCs w:val="22"/>
      <w:lang w:eastAsia="en-US"/>
    </w:rPr>
  </w:style>
  <w:style w:type="character" w:customStyle="1" w:styleId="AkapitzlistZnak">
    <w:name w:val="Akapit z listą Znak"/>
    <w:aliases w:val="naglowek Znak,mm Znak"/>
    <w:link w:val="Akapitzlist"/>
    <w:uiPriority w:val="34"/>
    <w:locked/>
    <w:rsid w:val="00466DC8"/>
    <w:rPr>
      <w:rFonts w:ascii="Times New Roman" w:eastAsia="SimSun, 宋体" w:hAnsi="Times New Roman" w:cs="Mangal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Bezlisty1">
    <w:name w:val="Bez listy1"/>
    <w:basedOn w:val="Bezlisty"/>
    <w:pPr>
      <w:numPr>
        <w:numId w:val="2"/>
      </w:numPr>
    </w:pPr>
  </w:style>
  <w:style w:type="numbering" w:customStyle="1" w:styleId="WWNum1">
    <w:name w:val="WWNum1"/>
    <w:basedOn w:val="Bezlisty"/>
    <w:pPr>
      <w:numPr>
        <w:numId w:val="3"/>
      </w:numPr>
    </w:pPr>
  </w:style>
  <w:style w:type="numbering" w:customStyle="1" w:styleId="WWNum2">
    <w:name w:val="WWNum2"/>
    <w:basedOn w:val="Bezlisty"/>
    <w:pPr>
      <w:numPr>
        <w:numId w:val="4"/>
      </w:numPr>
    </w:pPr>
  </w:style>
  <w:style w:type="numbering" w:customStyle="1" w:styleId="WWNum3">
    <w:name w:val="WWNum3"/>
    <w:basedOn w:val="Bezlisty"/>
    <w:pPr>
      <w:numPr>
        <w:numId w:val="5"/>
      </w:numPr>
    </w:pPr>
  </w:style>
  <w:style w:type="numbering" w:customStyle="1" w:styleId="WWNum4">
    <w:name w:val="WWNum4"/>
    <w:basedOn w:val="Bezlisty"/>
    <w:pPr>
      <w:numPr>
        <w:numId w:val="6"/>
      </w:numPr>
    </w:pPr>
  </w:style>
  <w:style w:type="numbering" w:customStyle="1" w:styleId="WWNum5">
    <w:name w:val="WWNum5"/>
    <w:basedOn w:val="Bezlisty"/>
    <w:pPr>
      <w:numPr>
        <w:numId w:val="7"/>
      </w:numPr>
    </w:pPr>
  </w:style>
  <w:style w:type="numbering" w:customStyle="1" w:styleId="WWNum6">
    <w:name w:val="WWNum6"/>
    <w:basedOn w:val="Bezlisty"/>
    <w:pPr>
      <w:numPr>
        <w:numId w:val="8"/>
      </w:numPr>
    </w:pPr>
  </w:style>
  <w:style w:type="numbering" w:customStyle="1" w:styleId="WWNum7">
    <w:name w:val="WWNum7"/>
    <w:basedOn w:val="Bezlisty"/>
    <w:pPr>
      <w:numPr>
        <w:numId w:val="9"/>
      </w:numPr>
    </w:pPr>
  </w:style>
  <w:style w:type="numbering" w:customStyle="1" w:styleId="WWNum8">
    <w:name w:val="WWNum8"/>
    <w:basedOn w:val="Bezlisty"/>
    <w:pPr>
      <w:numPr>
        <w:numId w:val="10"/>
      </w:numPr>
    </w:pPr>
  </w:style>
  <w:style w:type="numbering" w:customStyle="1" w:styleId="WWNum9">
    <w:name w:val="WWNum9"/>
    <w:basedOn w:val="Bezlisty"/>
    <w:pPr>
      <w:numPr>
        <w:numId w:val="11"/>
      </w:numPr>
    </w:pPr>
  </w:style>
  <w:style w:type="numbering" w:customStyle="1" w:styleId="WWNum10">
    <w:name w:val="WWNum10"/>
    <w:basedOn w:val="Bezlisty"/>
    <w:pPr>
      <w:numPr>
        <w:numId w:val="12"/>
      </w:numPr>
    </w:pPr>
  </w:style>
  <w:style w:type="paragraph" w:styleId="Spistreci3">
    <w:name w:val="toc 3"/>
    <w:basedOn w:val="Normalny"/>
    <w:next w:val="Normalny"/>
    <w:autoRedefine/>
    <w:uiPriority w:val="39"/>
    <w:unhideWhenUsed/>
    <w:rsid w:val="00114135"/>
    <w:pPr>
      <w:spacing w:after="100"/>
      <w:ind w:left="480"/>
    </w:pPr>
    <w:rPr>
      <w:rFonts w:cs="Mangal"/>
      <w:szCs w:val="21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D54422"/>
    <w:pPr>
      <w:spacing w:after="120"/>
      <w:ind w:left="283"/>
    </w:pPr>
    <w:rPr>
      <w:rFonts w:cs="Mangal"/>
      <w:sz w:val="16"/>
      <w:szCs w:val="1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54422"/>
    <w:rPr>
      <w:rFonts w:cs="Mangal"/>
      <w:sz w:val="16"/>
      <w:szCs w:val="14"/>
    </w:rPr>
  </w:style>
  <w:style w:type="paragraph" w:customStyle="1" w:styleId="Tekstpodstawowy21">
    <w:name w:val="Tekst podstawowy 21"/>
    <w:basedOn w:val="Normalny"/>
    <w:rsid w:val="00D54422"/>
    <w:pPr>
      <w:tabs>
        <w:tab w:val="left" w:pos="567"/>
      </w:tabs>
      <w:suppressAutoHyphens w:val="0"/>
      <w:overflowPunct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6"/>
      <w:szCs w:val="20"/>
      <w:lang w:eastAsia="pl-PL" w:bidi="ar-SA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4D3419"/>
    <w:pPr>
      <w:spacing w:after="100"/>
      <w:ind w:left="960"/>
    </w:pPr>
    <w:rPr>
      <w:rFonts w:cs="Mangal"/>
      <w:szCs w:val="21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4D3419"/>
    <w:pPr>
      <w:spacing w:after="100"/>
      <w:ind w:left="1440"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44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18</Pages>
  <Words>2780</Words>
  <Characters>16686</Characters>
  <Application>Microsoft Office Word</Application>
  <DocSecurity>0</DocSecurity>
  <Lines>139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Popiołek</dc:creator>
  <dc:description/>
  <cp:lastModifiedBy>Magdalena Korzeniewska</cp:lastModifiedBy>
  <cp:revision>23</cp:revision>
  <cp:lastPrinted>2020-08-18T22:25:00Z</cp:lastPrinted>
  <dcterms:created xsi:type="dcterms:W3CDTF">2020-08-14T08:38:00Z</dcterms:created>
  <dcterms:modified xsi:type="dcterms:W3CDTF">2024-08-19T10:56:00Z</dcterms:modified>
</cp:coreProperties>
</file>